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6EB2E" w14:textId="77777777" w:rsidR="00B32F2A" w:rsidRDefault="00D2600C">
      <w:pPr>
        <w:spacing w:before="240" w:line="360" w:lineRule="auto"/>
        <w:ind w:left="-566" w:right="-607" w:firstLine="7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990C8C" w14:textId="77777777" w:rsidR="00B32F2A" w:rsidRDefault="00D2600C">
      <w:pPr>
        <w:spacing w:before="240" w:line="360" w:lineRule="auto"/>
        <w:ind w:left="-566" w:right="-607" w:firstLine="7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7E82F93F" w14:textId="77777777" w:rsidR="00B32F2A" w:rsidRDefault="00D2600C">
      <w:pPr>
        <w:spacing w:before="240" w:line="360" w:lineRule="auto"/>
        <w:ind w:left="-566" w:right="-607" w:firstLine="7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A0F468" w14:textId="77777777" w:rsidR="00B32F2A" w:rsidRDefault="00D2600C">
      <w:pPr>
        <w:spacing w:before="240" w:line="360" w:lineRule="auto"/>
        <w:ind w:left="-566" w:right="-607" w:firstLine="7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6CCD97B" w14:textId="77777777" w:rsidR="00B32F2A" w:rsidRDefault="00D2600C">
      <w:pPr>
        <w:spacing w:before="240" w:line="360" w:lineRule="auto"/>
        <w:ind w:left="-566" w:right="-607" w:firstLine="7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BBFF0CB" w14:textId="77777777" w:rsidR="00B32F2A" w:rsidRDefault="00D2600C">
      <w:pPr>
        <w:spacing w:before="240" w:line="360" w:lineRule="auto"/>
        <w:ind w:left="-566" w:right="-607" w:firstLine="7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856810" w14:textId="77777777" w:rsidR="00B32F2A" w:rsidRDefault="00D2600C">
      <w:pPr>
        <w:spacing w:before="240" w:line="360" w:lineRule="auto"/>
        <w:ind w:left="-566" w:right="-607" w:firstLine="7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1F5F48C" w14:textId="77777777" w:rsidR="00B32F2A" w:rsidRDefault="00D2600C">
      <w:pPr>
        <w:spacing w:before="240" w:line="360" w:lineRule="auto"/>
        <w:ind w:left="-566" w:right="-607"/>
        <w:jc w:val="center"/>
        <w:rPr>
          <w:rFonts w:ascii="Times New Roman" w:eastAsia="Times New Roman" w:hAnsi="Times New Roman" w:cs="Times New Roman"/>
          <w:b/>
          <w:sz w:val="42"/>
          <w:szCs w:val="42"/>
        </w:rPr>
      </w:pPr>
      <w:r>
        <w:rPr>
          <w:rFonts w:ascii="Times New Roman" w:eastAsia="Times New Roman" w:hAnsi="Times New Roman" w:cs="Times New Roman"/>
          <w:b/>
          <w:sz w:val="42"/>
          <w:szCs w:val="42"/>
        </w:rPr>
        <w:t>БИЗНЕС-ПЛАН ПРОЕКТА</w:t>
      </w:r>
    </w:p>
    <w:p w14:paraId="73B36451" w14:textId="77777777" w:rsidR="00B32F2A" w:rsidRDefault="00D2600C">
      <w:pPr>
        <w:spacing w:before="240" w:line="360" w:lineRule="auto"/>
        <w:ind w:left="-566" w:right="-607"/>
        <w:jc w:val="center"/>
        <w:rPr>
          <w:rFonts w:ascii="Times New Roman" w:eastAsia="Times New Roman" w:hAnsi="Times New Roman" w:cs="Times New Roman"/>
          <w:sz w:val="42"/>
          <w:szCs w:val="42"/>
        </w:rPr>
      </w:pPr>
      <w:r>
        <w:rPr>
          <w:rFonts w:ascii="Times New Roman" w:eastAsia="Times New Roman" w:hAnsi="Times New Roman" w:cs="Times New Roman"/>
          <w:sz w:val="42"/>
          <w:szCs w:val="42"/>
        </w:rPr>
        <w:t>«Открытие маникюрного кабинета»</w:t>
      </w:r>
    </w:p>
    <w:p w14:paraId="441C5FE0" w14:textId="77777777" w:rsidR="00B32F2A" w:rsidRDefault="00D2600C">
      <w:pPr>
        <w:spacing w:before="240" w:line="360" w:lineRule="auto"/>
        <w:ind w:left="-566" w:right="-60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F96F64F" w14:textId="77777777" w:rsidR="00B32F2A" w:rsidRDefault="00D2600C">
      <w:pPr>
        <w:spacing w:before="240" w:line="360" w:lineRule="auto"/>
        <w:ind w:left="-566" w:right="-60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73F7B0" w14:textId="77777777" w:rsidR="00B32F2A" w:rsidRDefault="00D2600C">
      <w:pPr>
        <w:spacing w:before="240" w:line="360" w:lineRule="auto"/>
        <w:ind w:left="-566" w:right="-6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Автор:</w:t>
      </w:r>
    </w:p>
    <w:p w14:paraId="54F1DD40" w14:textId="0FA28C6A" w:rsidR="00B32F2A" w:rsidRDefault="00A2376B">
      <w:pPr>
        <w:spacing w:before="240" w:after="240"/>
        <w:ind w:left="-566" w:right="-607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Фамилия Имя Отчество</w:t>
      </w:r>
      <w:r w:rsidR="00D2600C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br/>
      </w:r>
      <w:r w:rsidR="00D2600C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br/>
      </w:r>
      <w:r w:rsidR="00D2600C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D2600C">
        <w:rPr>
          <w:rFonts w:ascii="Times New Roman" w:eastAsia="Times New Roman" w:hAnsi="Times New Roman" w:cs="Times New Roman"/>
          <w:b/>
          <w:sz w:val="24"/>
          <w:szCs w:val="24"/>
        </w:rPr>
        <w:t>Адрес:</w:t>
      </w:r>
      <w:r w:rsidR="00D260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DC1B092" w14:textId="69F17534" w:rsidR="00B32F2A" w:rsidRDefault="00D2600C">
      <w:pPr>
        <w:spacing w:before="240" w:after="240"/>
        <w:ind w:left="-566" w:right="-607"/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Контактный телефон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A9FC673" w14:textId="6F2A3CA8" w:rsidR="00B32F2A" w:rsidRDefault="00D2600C">
      <w:pPr>
        <w:spacing w:before="240" w:line="360" w:lineRule="auto"/>
        <w:ind w:left="-566" w:right="-60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Электронная почта: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br/>
      </w:r>
    </w:p>
    <w:p w14:paraId="0E8D1BD2" w14:textId="77777777" w:rsidR="00B32F2A" w:rsidRDefault="00D2600C">
      <w:pPr>
        <w:spacing w:before="240" w:line="360" w:lineRule="auto"/>
        <w:ind w:left="-566" w:right="-607" w:firstLine="7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6710C4C" w14:textId="77777777" w:rsidR="00B32F2A" w:rsidRDefault="00B32F2A">
      <w:pPr>
        <w:spacing w:before="240" w:line="360" w:lineRule="auto"/>
        <w:ind w:left="-566" w:right="-607" w:firstLine="70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9F1A49D" w14:textId="77777777" w:rsidR="00B32F2A" w:rsidRDefault="00B32F2A">
      <w:pPr>
        <w:spacing w:before="240" w:line="360" w:lineRule="auto"/>
        <w:ind w:left="-566" w:right="-607" w:firstLine="70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44EF2E" w14:textId="77777777" w:rsidR="00B32F2A" w:rsidRDefault="00B32F2A">
      <w:pPr>
        <w:spacing w:before="240" w:line="360" w:lineRule="auto"/>
        <w:ind w:left="-566" w:right="-607" w:firstLine="70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D9890E1" w14:textId="77777777" w:rsidR="00B32F2A" w:rsidRDefault="00B32F2A">
      <w:pPr>
        <w:spacing w:before="240" w:line="360" w:lineRule="auto"/>
        <w:ind w:left="-566" w:right="-607" w:firstLine="70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FAC10F" w14:textId="2F7F9C84" w:rsidR="00B32F2A" w:rsidRDefault="00D2600C">
      <w:pPr>
        <w:spacing w:before="240" w:line="360" w:lineRule="auto"/>
        <w:ind w:left="-566" w:right="-60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214D6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1666987" w14:textId="5D81507D" w:rsidR="00B32F2A" w:rsidRDefault="00D2600C" w:rsidP="00FA4F6B">
      <w:pPr>
        <w:spacing w:before="240" w:line="360" w:lineRule="auto"/>
        <w:ind w:left="-566" w:right="-607"/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РЕЗЮМЕ ПРОЕКТА</w:t>
      </w:r>
    </w:p>
    <w:p w14:paraId="30EB4B7E" w14:textId="4736A484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 проекта – открытие маникюрного кабинета для реализации спектра маникюрных и педикюрных услуг в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. Для реализации проекта арендуется помещение площадью 15 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 Данный маникюрный кабинет рассчитан на одно маникюрное место. Ценовой сегмент – средний. Целевая аудитория – женское и мужское население, пользующееся услугами ногтевого сервиса от 1 до 2 раз в месяц в зависимости от предпочтений и уровня дохода.</w:t>
      </w:r>
    </w:p>
    <w:p w14:paraId="4DBBE662" w14:textId="77777777" w:rsidR="00B32F2A" w:rsidRDefault="00D2600C">
      <w:pPr>
        <w:spacing w:before="240"/>
        <w:ind w:left="-566" w:right="-607" w:firstLine="705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преимущества маникюрного кабинета:</w:t>
      </w:r>
    </w:p>
    <w:p w14:paraId="3C820DA0" w14:textId="77777777" w:rsidR="00B32F2A" w:rsidRDefault="00D2600C">
      <w:pPr>
        <w:numPr>
          <w:ilvl w:val="0"/>
          <w:numId w:val="1"/>
        </w:numPr>
        <w:ind w:right="-6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актуальность бизнеса;</w:t>
      </w:r>
    </w:p>
    <w:p w14:paraId="64518CAA" w14:textId="77777777" w:rsidR="00B32F2A" w:rsidRDefault="00D2600C">
      <w:pPr>
        <w:numPr>
          <w:ilvl w:val="0"/>
          <w:numId w:val="1"/>
        </w:numPr>
        <w:ind w:right="-6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отсутствие сезонности, постоянный спрос;</w:t>
      </w:r>
    </w:p>
    <w:p w14:paraId="278E31EC" w14:textId="77777777" w:rsidR="00B32F2A" w:rsidRDefault="00D2600C">
      <w:pPr>
        <w:numPr>
          <w:ilvl w:val="0"/>
          <w:numId w:val="1"/>
        </w:numPr>
        <w:ind w:right="-6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требует больших вложений.</w:t>
      </w:r>
    </w:p>
    <w:p w14:paraId="151DEE3F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Маникюрный бизнес имеет два основных критерия успеха: месторасположение кабинета и профессионализм мастера. Объем первоначальных вложений составляет 349.990,00 рублей. Инвестиционные затраты направлены на профессиональное обучение, ремонт помещения, приобретение оборудования и мебели, первоначальную закупку расходных материалов, рекламу. Для реализации проекта будут использованы привлечённые средства в рамках социального контракта и мои собственные средства.</w:t>
      </w:r>
    </w:p>
    <w:p w14:paraId="3849B39D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Чистая прибыль маникюрного кабинета при выходе на плановый объем продаж составляет около 750.000 рублей в год. В соответствии с расчетами, начальные инвестиции окупятся на одиннадцатый месяц работы. Рентабельность продаж в первый год работы составит 27,8%.</w:t>
      </w:r>
    </w:p>
    <w:p w14:paraId="7E7C67DF" w14:textId="77777777" w:rsidR="00B32F2A" w:rsidRDefault="00D2600C">
      <w:pPr>
        <w:spacing w:before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Услуги маникюра и педикюра остаются актуальными постоянно, вне зависимости от времени года. Маникюрный кабинет – именно тот вид бизнеса, который востребован и находит своих потребителей. Оценки независимых экспертов дают понимание того, что небольшой маникюрный кабинет является на сегодняшний день удачным и прибыльным вложением, особенно в отдалённых районах и населённых пунктах России.</w:t>
      </w:r>
    </w:p>
    <w:p w14:paraId="05A9CE0D" w14:textId="77777777" w:rsidR="00B32F2A" w:rsidRDefault="00D2600C">
      <w:pPr>
        <w:spacing w:before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Ведение налогового, и бухгалтерского учета буду осуществлять самостоятельно, так как это сократит все затраты, которые можно будет на первоначальном этапе развития бизнеса потратить на нужные направления, например приобретение дополнительного оборудования.</w:t>
      </w:r>
    </w:p>
    <w:p w14:paraId="5E527BE6" w14:textId="77777777" w:rsidR="00B32F2A" w:rsidRDefault="00D2600C">
      <w:pPr>
        <w:spacing w:before="240" w:after="240" w:line="300" w:lineRule="auto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Общие финансовые показатели:</w:t>
      </w:r>
    </w:p>
    <w:p w14:paraId="1D6802B8" w14:textId="77777777" w:rsidR="00B32F2A" w:rsidRDefault="00D2600C">
      <w:pPr>
        <w:numPr>
          <w:ilvl w:val="0"/>
          <w:numId w:val="8"/>
        </w:numPr>
        <w:spacing w:before="240"/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Чистая прибыль: 484080 рублей</w:t>
      </w:r>
    </w:p>
    <w:p w14:paraId="3A3D105B" w14:textId="77777777" w:rsidR="00B32F2A" w:rsidRDefault="00D2600C">
      <w:pPr>
        <w:numPr>
          <w:ilvl w:val="0"/>
          <w:numId w:val="8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Выручка за год: 648000 рублей</w:t>
      </w:r>
    </w:p>
    <w:p w14:paraId="53A93FC9" w14:textId="77777777" w:rsidR="00B32F2A" w:rsidRDefault="00D2600C">
      <w:pPr>
        <w:numPr>
          <w:ilvl w:val="0"/>
          <w:numId w:val="8"/>
        </w:numPr>
        <w:spacing w:after="240"/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Налоговые отчисления: 25920 рублей</w:t>
      </w:r>
    </w:p>
    <w:p w14:paraId="1F00DBDC" w14:textId="77777777" w:rsidR="00B32F2A" w:rsidRDefault="00D2600C" w:rsidP="00FA4F6B">
      <w:pPr>
        <w:spacing w:before="240" w:after="240"/>
        <w:ind w:left="-566" w:right="-6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Коммунальные платежи: 18000 рублей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Аренда помещения: 120000 рублей</w:t>
      </w:r>
    </w:p>
    <w:p w14:paraId="7EFF5897" w14:textId="77777777" w:rsidR="00B32F2A" w:rsidRDefault="00D2600C">
      <w:pPr>
        <w:spacing w:before="240" w:after="240" w:line="300" w:lineRule="auto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Вложенные в этот проект средства окупятся примерно за 5 месяцев. При увеличении клиентской базы и прибыли – за 4-5 месяцев. </w:t>
      </w:r>
    </w:p>
    <w:p w14:paraId="24F6989C" w14:textId="77777777" w:rsidR="00B32F2A" w:rsidRDefault="00D2600C">
      <w:pPr>
        <w:spacing w:before="240"/>
        <w:ind w:left="-566" w:right="-607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Разработанный мною бизнес-план маникюрного кабинета оптимален с точки зрения первоначальных вложений для начала моего бизнеса.</w:t>
      </w:r>
    </w:p>
    <w:p w14:paraId="234966F9" w14:textId="77777777" w:rsidR="00B32F2A" w:rsidRDefault="00D2600C">
      <w:pPr>
        <w:spacing w:before="240" w:line="360" w:lineRule="auto"/>
        <w:ind w:left="-566" w:right="-6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br w:type="page"/>
      </w:r>
    </w:p>
    <w:p w14:paraId="5200312D" w14:textId="77777777" w:rsidR="00B32F2A" w:rsidRDefault="00D2600C">
      <w:pPr>
        <w:spacing w:before="240" w:line="360" w:lineRule="auto"/>
        <w:ind w:left="-566" w:right="-6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ОПИСАНИЕ ОТРАСЛИ</w:t>
      </w:r>
    </w:p>
    <w:p w14:paraId="6C6B7991" w14:textId="617EA173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настоящее время на российском рынке индустрии красоты наблюдается активное развитие маникюрного сервиса. В структуре спроса на услуги салонов красоты маникюрные услуги занимают почти 40%. В последние годы на рынке индустрии красоты отмечается возникновение множества узкоспециализированных салонов, акцентирующих свою деятельность именно на предоставлении маникюрных услуг. Емкость российского рынка маникюрных услуг за последние 5 лет выросла на 111% и в 202</w:t>
      </w:r>
      <w:r w:rsidR="00214D60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году составила 232 млрд. рублей. С каждым годом растет количественный объем рынка, вместе с этим повышается и цена на маникюрные услуги. Только по итогам 202</w:t>
      </w:r>
      <w:r w:rsidR="00214D60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года цены на данный вид услуг возросли на 40%.</w:t>
      </w:r>
    </w:p>
    <w:p w14:paraId="722390EE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Специалисты ожидают, что российский рынок маникюрных услуг продолжит динамично развиваться. Этому будут способствовать рост доходов населения, слабая насыщенность рынка в локальных районах, тенденции моды, развитие мировой индустрии красоты.</w:t>
      </w:r>
    </w:p>
    <w:p w14:paraId="597BF1F8" w14:textId="77777777" w:rsidR="00B32F2A" w:rsidRDefault="00D2600C">
      <w:pPr>
        <w:spacing w:before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сегодняшний день спрос на услуги маникюрных салонов достаточно высок. По статистике, в 2020 году доля россиянок, регулярно пользующихся услугами маникюрных салонов, составила 55%. Результаты опроса, проведенного среди 10000 респондентов, говорят о том, что 42% мастеров по маникюру обслуживают в неделю от 11 до 30 клиентов, а 23% мастеров – более 30 клиентов. Рынку маникюрного сервиса присущ высокий уровень конкуренции. Маникюрные салоны представлены в разных форматах и территории: в каждом торговом центре, в центре города, спальных районах и даже у частных мастеров на дому. </w:t>
      </w:r>
    </w:p>
    <w:p w14:paraId="02FEAC83" w14:textId="31FAFBC9" w:rsidR="00B32F2A" w:rsidRDefault="00D2600C">
      <w:pPr>
        <w:spacing w:before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Несмотря на высокий уровень конкуренции, который наблюдается на рынке, ниша специализированных маникюрных кабинетов заполнена не до конца. Исходя из этого, можно сделать вывод о больших возможностях развития российского рынка маникюрных услуг. Стабильный спрос на маникюрные услуги сохраняется даже в условиях экономического кризиса.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Согласно данным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ВЦИОМ, в 202</w:t>
      </w:r>
      <w:r w:rsidR="00214D60" w:rsidRPr="00214D60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году только </w:t>
      </w:r>
      <w:r w:rsidR="00214D60">
        <w:rPr>
          <w:rFonts w:ascii="Times New Roman" w:eastAsia="Times New Roman" w:hAnsi="Times New Roman" w:cs="Times New Roman"/>
          <w:sz w:val="24"/>
          <w:szCs w:val="24"/>
          <w:lang w:val="ru-RU"/>
        </w:rPr>
        <w:t>4,2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% женского населения заявил, что из-за повышения цен был вынужден отказаться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бьюти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-процедур, в число которых входит и маникюр.</w:t>
      </w:r>
    </w:p>
    <w:p w14:paraId="7F2CC2E7" w14:textId="77777777" w:rsidR="00B32F2A" w:rsidRDefault="00D2600C">
      <w:pPr>
        <w:spacing w:before="240"/>
        <w:ind w:left="-566" w:right="-60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Преимущества бизнеса в сфере ногтевого сервиса:</w:t>
      </w:r>
    </w:p>
    <w:p w14:paraId="733E034A" w14:textId="77777777" w:rsidR="00B32F2A" w:rsidRDefault="00D2600C">
      <w:pPr>
        <w:numPr>
          <w:ilvl w:val="0"/>
          <w:numId w:val="5"/>
        </w:numPr>
        <w:spacing w:before="240"/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актуальность бизнеса.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Культура делать маникюр в специализированных салонах пришла в Россию относительно недавно, а мода на профессиональный маникюр все прочнее закрепляется среди женского населения страны;</w:t>
      </w:r>
    </w:p>
    <w:p w14:paraId="2D1129E4" w14:textId="77777777" w:rsidR="00B32F2A" w:rsidRDefault="00D2600C">
      <w:pPr>
        <w:numPr>
          <w:ilvl w:val="0"/>
          <w:numId w:val="5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отсутствие сезонности бизнеса</w:t>
      </w:r>
      <w:r>
        <w:rPr>
          <w:rFonts w:ascii="Times New Roman" w:eastAsia="Times New Roman" w:hAnsi="Times New Roman" w:cs="Times New Roman"/>
          <w:sz w:val="24"/>
          <w:szCs w:val="24"/>
        </w:rPr>
        <w:t>, круглогодичный спрос;</w:t>
      </w:r>
    </w:p>
    <w:p w14:paraId="0680DAFC" w14:textId="77777777" w:rsidR="00B32F2A" w:rsidRDefault="00D2600C">
      <w:pPr>
        <w:numPr>
          <w:ilvl w:val="0"/>
          <w:numId w:val="5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не требует больших вложений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Существуют несколько форматов маникюрный кабинет, салон (от экономичных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нэйл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-баров до масштабных салонов), рассчитанных на любой бюджет;</w:t>
      </w:r>
    </w:p>
    <w:p w14:paraId="185DB025" w14:textId="77777777" w:rsidR="00B32F2A" w:rsidRDefault="00D2600C">
      <w:pPr>
        <w:numPr>
          <w:ilvl w:val="0"/>
          <w:numId w:val="5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не требует серьезных знаний в области бизнеса и финансов</w:t>
      </w:r>
      <w:r>
        <w:rPr>
          <w:rFonts w:ascii="Times New Roman" w:eastAsia="Times New Roman" w:hAnsi="Times New Roman" w:cs="Times New Roman"/>
          <w:sz w:val="24"/>
          <w:szCs w:val="24"/>
        </w:rPr>
        <w:t>, поэтому является подходящим вариантом стартапа для начинающих предпринимателей;</w:t>
      </w:r>
    </w:p>
    <w:p w14:paraId="5D3B3090" w14:textId="77777777" w:rsidR="00B32F2A" w:rsidRDefault="00D2600C">
      <w:pPr>
        <w:numPr>
          <w:ilvl w:val="0"/>
          <w:numId w:val="5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возможность расширения спектра услуг;</w:t>
      </w:r>
    </w:p>
    <w:p w14:paraId="42C2FC33" w14:textId="77777777" w:rsidR="00B32F2A" w:rsidRDefault="00D2600C">
      <w:pPr>
        <w:numPr>
          <w:ilvl w:val="0"/>
          <w:numId w:val="5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базовый уровень рентабельности 20-25%. </w:t>
      </w:r>
    </w:p>
    <w:p w14:paraId="4D51FBFB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недостатки бизнеса маникюрных кабинетов:</w:t>
      </w:r>
    </w:p>
    <w:p w14:paraId="5D3CA2A6" w14:textId="77777777" w:rsidR="00B32F2A" w:rsidRDefault="00D2600C">
      <w:pPr>
        <w:numPr>
          <w:ilvl w:val="0"/>
          <w:numId w:val="7"/>
        </w:numPr>
        <w:spacing w:before="240"/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Высокий уровень конкуренции.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Несмотря на потенциально высокую емкость, конкуренция на рынке достаточно высока. Чтобы привлечь клиентов, требуется постоянно внедрять новые технологии в области ногтевого сервиса, использовать маркетинговые инструменты и формировать свою клиентскую базу;</w:t>
      </w:r>
    </w:p>
    <w:p w14:paraId="7A38ABAB" w14:textId="77777777" w:rsidR="00B32F2A" w:rsidRDefault="00D2600C">
      <w:pPr>
        <w:numPr>
          <w:ilvl w:val="0"/>
          <w:numId w:val="7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Необходимость постоянного контроля уровня сервиса</w:t>
      </w:r>
      <w:r>
        <w:rPr>
          <w:rFonts w:ascii="Times New Roman" w:eastAsia="Times New Roman" w:hAnsi="Times New Roman" w:cs="Times New Roman"/>
          <w:sz w:val="24"/>
          <w:szCs w:val="24"/>
        </w:rPr>
        <w:t>. Чтобы удержать клиента, требуется постоянно поддерживать высокий уровень сервиса. Для маникюрных кабинетов не столько важен разовый визит клиента, сколько долгосрочные отношения с ним;</w:t>
      </w:r>
    </w:p>
    <w:p w14:paraId="6B1EB881" w14:textId="77777777" w:rsidR="00B32F2A" w:rsidRDefault="00D2600C">
      <w:pPr>
        <w:numPr>
          <w:ilvl w:val="0"/>
          <w:numId w:val="7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Высокие требования к профессионализму</w:t>
      </w:r>
      <w:r>
        <w:rPr>
          <w:rFonts w:ascii="Times New Roman" w:eastAsia="Times New Roman" w:hAnsi="Times New Roman" w:cs="Times New Roman"/>
          <w:sz w:val="24"/>
          <w:szCs w:val="24"/>
        </w:rPr>
        <w:t>. С каждым годом эти требования к мастеру маникюра ужесточаются: меняются профессиональные стандарты, внедряются новые технологии, появляются новые тенденции. Зачастую профессионализм мастера определяет лояльность клиента.</w:t>
      </w:r>
    </w:p>
    <w:p w14:paraId="14991099" w14:textId="77777777" w:rsidR="00B32F2A" w:rsidRDefault="00D2600C">
      <w:pPr>
        <w:numPr>
          <w:ilvl w:val="0"/>
          <w:numId w:val="7"/>
        </w:numPr>
        <w:spacing w:after="240"/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Сложности, связанные с расходным материалом.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ростом популярности маникюрных салонов развивается рынок маникюрных принадлежностей. В связи с этим появляется огромное количество малоизвестных и не всегда качественных поставщиков. Поэтому необходимо ориентироваться в марках профессиональных товаров, чтобы закупать качественные расходники.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F1E6811" w14:textId="77777777" w:rsidR="00B32F2A" w:rsidRDefault="00D2600C">
      <w:pPr>
        <w:spacing w:before="240" w:line="360" w:lineRule="auto"/>
        <w:ind w:left="-566" w:right="-6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ОПИСАНИЕ УСЛУГ МАНИКЮРНОГО КАБИНЕТА</w:t>
      </w:r>
    </w:p>
    <w:p w14:paraId="5C8B2DA4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Ногтевой сервис относится к бизнесу салонов красоты, предоставляя узкоспециализированный перечень услуг. В маникюрном кабинете оказываются услуги по уходу за ногтями рук и ног. На сегодняшний день рынок предлагает огромное количество процедур по обработке, реставрации и наращиванию ногтей.</w:t>
      </w:r>
    </w:p>
    <w:p w14:paraId="6262C1C5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Стандартный набор услуг маникюрного салона:</w:t>
      </w:r>
    </w:p>
    <w:p w14:paraId="01B09091" w14:textId="77777777" w:rsidR="00B32F2A" w:rsidRDefault="00D2600C">
      <w:pPr>
        <w:numPr>
          <w:ilvl w:val="0"/>
          <w:numId w:val="2"/>
        </w:numPr>
        <w:spacing w:before="240"/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услуги по уходу за ногтями и кожей рук: различные виды маникюров, скрабы и маски для рук, парафинотерапия, обертывание, увлажнение, массаж и т.д.;</w:t>
      </w:r>
    </w:p>
    <w:p w14:paraId="6DA6B0A9" w14:textId="77777777" w:rsidR="00B32F2A" w:rsidRDefault="00D2600C">
      <w:pPr>
        <w:numPr>
          <w:ilvl w:val="0"/>
          <w:numId w:val="2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моделирование и укрепление ногтей гелем, акрилом и т.д.;</w:t>
      </w:r>
    </w:p>
    <w:p w14:paraId="2ED4471F" w14:textId="77777777" w:rsidR="00B32F2A" w:rsidRDefault="00D2600C">
      <w:pPr>
        <w:numPr>
          <w:ilvl w:val="0"/>
          <w:numId w:val="2"/>
        </w:numPr>
        <w:spacing w:after="240"/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дизайн ногтей: покрытие лаком, гель-лаком с применением различных техник;</w:t>
      </w:r>
    </w:p>
    <w:p w14:paraId="20B94741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качестве дополнительных услуг маникюрного кабинета могут выступать SPA уход,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арома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пиллинг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арома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массаж, лечебное покрытие и другие услуги. Но на начальном этапа необходимо будет сосредоточиться на основных и самых востребованных услугах. Это позволит сэкономить на приобретении расходных материалов. По статистике, наиболее востребованным видом услуг является маникюр – его доля в общей структуре оказываемых в салоне услуг составляет 30%. Наращивание ногтей также занимает 30%. На третьем месте педикюр – 15%, наращивание ресниц, которое зачастую предлагается клиентам в качестве дополнительной услуги, занимает 13%. Остальные 12% в равных пропорциях делят между собой услуги для рук, коррекция ногтя, услуги для ног, массаж для рук,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биоэпиляция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солярий.</w:t>
      </w:r>
    </w:p>
    <w:p w14:paraId="7EEF5E07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Перечень услуг маникюрного кабинета в первоначальный период:</w:t>
      </w:r>
    </w:p>
    <w:p w14:paraId="3FF73571" w14:textId="77777777" w:rsidR="00B32F2A" w:rsidRDefault="00D2600C">
      <w:pPr>
        <w:numPr>
          <w:ilvl w:val="0"/>
          <w:numId w:val="3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маникюр без покрытия – 400 руб.</w:t>
      </w:r>
    </w:p>
    <w:p w14:paraId="09CA167B" w14:textId="77777777" w:rsidR="00B32F2A" w:rsidRDefault="00D2600C">
      <w:pPr>
        <w:numPr>
          <w:ilvl w:val="0"/>
          <w:numId w:val="3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аппаратный маникюр – 700 руб.</w:t>
      </w:r>
    </w:p>
    <w:p w14:paraId="28CD2BC6" w14:textId="77777777" w:rsidR="00B32F2A" w:rsidRDefault="00D2600C">
      <w:pPr>
        <w:numPr>
          <w:ilvl w:val="0"/>
          <w:numId w:val="3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покрытие лаком – 100 руб.</w:t>
      </w:r>
    </w:p>
    <w:p w14:paraId="62152285" w14:textId="77777777" w:rsidR="00B32F2A" w:rsidRDefault="00D2600C">
      <w:pPr>
        <w:numPr>
          <w:ilvl w:val="0"/>
          <w:numId w:val="3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покрытие гель-лаком – 500 руб.</w:t>
      </w:r>
    </w:p>
    <w:p w14:paraId="5FDA2F1E" w14:textId="77777777" w:rsidR="00B32F2A" w:rsidRDefault="00D2600C">
      <w:pPr>
        <w:numPr>
          <w:ilvl w:val="0"/>
          <w:numId w:val="3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снятие гель-лака – 200 руб.</w:t>
      </w:r>
    </w:p>
    <w:p w14:paraId="504E73D4" w14:textId="77777777" w:rsidR="00B32F2A" w:rsidRDefault="00D2600C">
      <w:pPr>
        <w:numPr>
          <w:ilvl w:val="0"/>
          <w:numId w:val="3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дизайн (френч, рисунок, блестки, стразы) — 150 руб.</w:t>
      </w:r>
    </w:p>
    <w:p w14:paraId="6CBE755D" w14:textId="77777777" w:rsidR="00B32F2A" w:rsidRDefault="00D2600C">
      <w:pPr>
        <w:numPr>
          <w:ilvl w:val="0"/>
          <w:numId w:val="3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гелевое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наращивание ногтей – 1300 руб.</w:t>
      </w:r>
    </w:p>
    <w:p w14:paraId="61A95975" w14:textId="77777777" w:rsidR="00B32F2A" w:rsidRDefault="00D2600C">
      <w:pPr>
        <w:numPr>
          <w:ilvl w:val="0"/>
          <w:numId w:val="3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коррекция ногтей – 650 руб.</w:t>
      </w:r>
    </w:p>
    <w:p w14:paraId="38D9D444" w14:textId="77777777" w:rsidR="00B32F2A" w:rsidRDefault="00D2600C">
      <w:pPr>
        <w:numPr>
          <w:ilvl w:val="0"/>
          <w:numId w:val="3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Комбинированный педикюр – 1500 руб.</w:t>
      </w:r>
    </w:p>
    <w:p w14:paraId="17B10AB9" w14:textId="77777777" w:rsidR="00B32F2A" w:rsidRDefault="00D2600C">
      <w:pPr>
        <w:numPr>
          <w:ilvl w:val="0"/>
          <w:numId w:val="3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Аппаратный педикюр – 1500 – руб.</w:t>
      </w:r>
    </w:p>
    <w:p w14:paraId="7DF522C3" w14:textId="77777777" w:rsidR="00B32F2A" w:rsidRDefault="00D2600C">
      <w:pPr>
        <w:numPr>
          <w:ilvl w:val="0"/>
          <w:numId w:val="3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Препаратный педикюр – 1500 руб.</w:t>
      </w:r>
    </w:p>
    <w:p w14:paraId="40437E96" w14:textId="77777777" w:rsidR="00B32F2A" w:rsidRDefault="00D2600C">
      <w:pPr>
        <w:spacing w:before="240" w:after="240"/>
        <w:ind w:left="-566" w:right="-607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14:paraId="785C221F" w14:textId="77777777" w:rsidR="00B32F2A" w:rsidRDefault="00D2600C">
      <w:pPr>
        <w:spacing w:before="240"/>
        <w:ind w:left="-566" w:right="-6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установления точной стоимости каждого вида услуг будет проведён анализ конкурентов. Но на первом этапе будут поставлены цены немного ниже, чем у конкурентов.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195F31B" w14:textId="77777777" w:rsidR="00B32F2A" w:rsidRDefault="00D2600C">
      <w:pPr>
        <w:spacing w:before="240" w:line="360" w:lineRule="auto"/>
        <w:ind w:left="-566" w:right="-60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ПРОДАЖИ И МАРКЕТИНГ МАНИКЮРНОГО КАБИНЕТА</w:t>
      </w:r>
    </w:p>
    <w:p w14:paraId="709BFF63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Целевая аудитория маникюрного кабинета – 95% клиентов женщин, 5% мужчин. Это работающие люди, следящие за своей внешностью и пользующиеся услугами салона от 1 до 2 раз в месяц в зависимости от предпочтений и уровня дохода. Отдельная группа потенциальных клиентов – неработающее население города, в число которых входят молодые девушки, мамы в декрете, домохозяйки.</w:t>
      </w:r>
    </w:p>
    <w:p w14:paraId="2BA17C18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Составить более детальный портрет клиента позволят реальные данные, собранные за 6-8 месяцев постоянной работы кабинета. Представления о своих клиентах позволят мне определить возможность введения той или иной услуги, сформировать маркетинговую политику и т.д. Ведя статистику и анализируя клиентскую базу, можно выявить группы постоянных, разовых и «потерянных» клиентов, а также оценить эффективность работы каждого мастера.</w:t>
      </w:r>
    </w:p>
    <w:p w14:paraId="6D225EC9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Чтобы эффективно воздействовать на целевую аудиторию, необходимо разработать название, логотип кабинета и фирменный стиль. Формирование единой концепции значительно ускоряет продвижение моих услуг на рынке.</w:t>
      </w:r>
    </w:p>
    <w:p w14:paraId="5A9B3C74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 каналам продвижения маникюрного салона относятся:</w:t>
      </w:r>
    </w:p>
    <w:p w14:paraId="106B1CAA" w14:textId="77777777" w:rsidR="00B32F2A" w:rsidRDefault="00D2600C">
      <w:pPr>
        <w:numPr>
          <w:ilvl w:val="0"/>
          <w:numId w:val="4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размещение визиток в местах скопления целевой аудитории;</w:t>
      </w:r>
    </w:p>
    <w:p w14:paraId="78375629" w14:textId="77777777" w:rsidR="00B32F2A" w:rsidRDefault="00D2600C">
      <w:pPr>
        <w:numPr>
          <w:ilvl w:val="0"/>
          <w:numId w:val="4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создание профилей в российских социальных сетях;</w:t>
      </w:r>
    </w:p>
    <w:p w14:paraId="7DF149C5" w14:textId="77777777" w:rsidR="00B32F2A" w:rsidRDefault="00D2600C">
      <w:pPr>
        <w:numPr>
          <w:ilvl w:val="0"/>
          <w:numId w:val="4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проведение различных акций и разработка программ лояльности;</w:t>
      </w:r>
    </w:p>
    <w:p w14:paraId="2CA7F38B" w14:textId="77777777" w:rsidR="00B32F2A" w:rsidRDefault="00D2600C">
      <w:pPr>
        <w:numPr>
          <w:ilvl w:val="0"/>
          <w:numId w:val="4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участие в различных профессиональных конкурсах и соревнованиях;</w:t>
      </w:r>
    </w:p>
    <w:p w14:paraId="4236E168" w14:textId="77777777" w:rsidR="00B32F2A" w:rsidRDefault="00D2600C">
      <w:pPr>
        <w:numPr>
          <w:ilvl w:val="0"/>
          <w:numId w:val="4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клиентоориентированных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техник: поздравление с праздниками, предоставление бонусов постоянным клиентам. </w:t>
      </w:r>
    </w:p>
    <w:p w14:paraId="4E721850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Наиболее эффективна реклама маникюрных кабинетов на интернет-ресурсах. Выбирая мастера, потенциальные клиенты предпочитают заходить в соцсети, чтобы прочитать отзывы, посмотреть примеры работ и стоимость услуг, задать вопрос. В профиле соцсети можно размещать примеры работ, полезную информацию, описание новых услуг, информацию о действующих акциях и т.д.</w:t>
      </w:r>
    </w:p>
    <w:p w14:paraId="0A1BA47C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Для рекламы маникюрного кабинета запланировано:</w:t>
      </w:r>
    </w:p>
    <w:p w14:paraId="6181E058" w14:textId="77777777" w:rsidR="00B32F2A" w:rsidRDefault="00D2600C">
      <w:pPr>
        <w:numPr>
          <w:ilvl w:val="0"/>
          <w:numId w:val="6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распространение визиток среди целевой аудитории (например, можно предложить парикмахерской взаимную рекламу с размещением визиток);</w:t>
      </w:r>
    </w:p>
    <w:p w14:paraId="4E886BC1" w14:textId="77777777" w:rsidR="00B32F2A" w:rsidRDefault="00D2600C">
      <w:pPr>
        <w:numPr>
          <w:ilvl w:val="0"/>
          <w:numId w:val="6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создание и активное продвижение аккаунтов маникюрного кабинета в социальных сетях;</w:t>
      </w:r>
    </w:p>
    <w:p w14:paraId="629AB882" w14:textId="77777777" w:rsidR="00B32F2A" w:rsidRDefault="00D2600C">
      <w:pPr>
        <w:numPr>
          <w:ilvl w:val="0"/>
          <w:numId w:val="6"/>
        </w:numPr>
        <w:ind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изготовление и монтаж привлекательной вывески. </w:t>
      </w:r>
    </w:p>
    <w:p w14:paraId="64A5348E" w14:textId="77777777" w:rsidR="00B32F2A" w:rsidRDefault="00D2600C">
      <w:pPr>
        <w:spacing w:before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рабочего я смогу обслужить в среднем 4-5 клиентов. Средний чек на одного клиента составляет 1000 рублей. Дневная выручка составит примерно 5000 рублей.</w:t>
      </w:r>
    </w:p>
    <w:p w14:paraId="30DE29EB" w14:textId="77777777" w:rsidR="00B32F2A" w:rsidRDefault="00D2600C">
      <w:pPr>
        <w:spacing w:before="240" w:line="360" w:lineRule="auto"/>
        <w:ind w:left="-566" w:right="-607" w:firstLine="70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5FAD949" w14:textId="77777777" w:rsidR="00B32F2A" w:rsidRDefault="00D2600C">
      <w:pPr>
        <w:spacing w:before="240" w:line="360" w:lineRule="auto"/>
        <w:ind w:left="-566" w:right="-607" w:firstLine="705"/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14:paraId="136EB936" w14:textId="77777777" w:rsidR="00B32F2A" w:rsidRDefault="00D2600C">
      <w:pPr>
        <w:spacing w:before="240" w:line="360" w:lineRule="auto"/>
        <w:ind w:left="-566" w:right="-60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ПРОФЕССИОНАЛЬНОЕ ОБУЧЕНИЕ</w:t>
      </w:r>
    </w:p>
    <w:p w14:paraId="19C4117B" w14:textId="77777777" w:rsidR="00B32F2A" w:rsidRDefault="00D2600C">
      <w:pPr>
        <w:spacing w:before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Важным этапом успеха моего дела является прохождение мною профессионального обучения. Сейчас очень сложно найти хороших преподавателей, от которых в итоге будет зависеть качество моего обучения и его результаты. Немаловажным моментом является стоимость обучения и транспортная доступность учебного центра. Для прохождения профессионального обучения мною был выбран Учебный Центр «Мастер-Профи» (ИП Милованов Д.В.), Лицензия №09402 от 18.11.2018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Мой выбор был сделан исходя из следующих преимуществ: </w:t>
      </w:r>
    </w:p>
    <w:p w14:paraId="11DF4C64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Учебный центр имеет лицензию на образовательную деятельность, официальный сайт и опубликованные на нём учебные программы, а также другие документы организации, что говорит о соответствии требованиям Закона об образовании в РФ;</w:t>
      </w:r>
    </w:p>
    <w:p w14:paraId="3E824E5A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Учебная программа моего обучения расширенная и соответствует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ГОСТ Р 58091-2018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«Услуги бытовые. Ногтевой сервис. Терминология, классификация и общие требования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,  включает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себя те области знаний, умений и навыков, которые я не нашла в других учебных центрах;</w:t>
      </w:r>
    </w:p>
    <w:p w14:paraId="2804AB1D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Моё обучение будет проводить преподаватель международного уровня, нейл-дизайнер Елена Милованова, индивидуально и до результата.</w:t>
      </w:r>
    </w:p>
    <w:p w14:paraId="562537E6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Обучение будет проходить в заочной форме с применением дистанционных образовательных технологий с последующей поддержкой наставника в течении одного года.</w:t>
      </w:r>
    </w:p>
    <w:p w14:paraId="6CDE4D84" w14:textId="34CC0A21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По итогам обучения мне будет присвоена профессия "</w:t>
      </w:r>
      <w:r w:rsidR="0058379B">
        <w:rPr>
          <w:rFonts w:ascii="Times New Roman" w:eastAsia="Times New Roman" w:hAnsi="Times New Roman" w:cs="Times New Roman"/>
          <w:sz w:val="24"/>
          <w:szCs w:val="24"/>
          <w:lang w:val="ru-RU"/>
        </w:rPr>
        <w:t>Мастер маникюра</w:t>
      </w:r>
      <w:r>
        <w:rPr>
          <w:rFonts w:ascii="Times New Roman" w:eastAsia="Times New Roman" w:hAnsi="Times New Roman" w:cs="Times New Roman"/>
          <w:sz w:val="24"/>
          <w:szCs w:val="24"/>
        </w:rPr>
        <w:t>", дающая право в соответствии с действующим законодательством на оказание услуг населению. Итоговый документ будет занесён в Федеральный реестр документов об образовании и профессиональном обучении ФИС ФРДО.</w:t>
      </w:r>
    </w:p>
    <w:p w14:paraId="2750AE6D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6) Есть очень много положительных отзывов учеников об обучении, все довольны. </w:t>
      </w:r>
    </w:p>
    <w:p w14:paraId="5D404D9C" w14:textId="77777777" w:rsidR="00B32F2A" w:rsidRDefault="00D2600C">
      <w:pPr>
        <w:spacing w:before="240" w:line="360" w:lineRule="auto"/>
        <w:ind w:left="-566" w:right="-60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ПРОИЗВОДСТВЕННЫЙ ПЛАН</w:t>
      </w:r>
    </w:p>
    <w:p w14:paraId="06EE347D" w14:textId="77777777" w:rsidR="00B32F2A" w:rsidRDefault="00D2600C">
      <w:pPr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1.Регистрация деятельности в налоговой инспекции;</w:t>
      </w:r>
    </w:p>
    <w:p w14:paraId="7B605894" w14:textId="77777777" w:rsidR="00B32F2A" w:rsidRDefault="00D2600C">
      <w:pPr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2.Прохождение профессионального обучения;</w:t>
      </w:r>
    </w:p>
    <w:p w14:paraId="3A33164F" w14:textId="77777777" w:rsidR="00B32F2A" w:rsidRDefault="00D2600C">
      <w:pPr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3.Заключение договора аренды помещения;</w:t>
      </w:r>
    </w:p>
    <w:p w14:paraId="54EBA7F2" w14:textId="77777777" w:rsidR="00B32F2A" w:rsidRDefault="00D2600C">
      <w:pPr>
        <w:ind w:left="-566" w:right="-6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4.Разработка политики ценообразования (расчет себестоимости услуг, поиск поставщиков оборудования, расходных материалов);</w:t>
      </w:r>
    </w:p>
    <w:p w14:paraId="6F96C12F" w14:textId="77777777" w:rsidR="00B32F2A" w:rsidRDefault="00D2600C">
      <w:pPr>
        <w:ind w:left="-566" w:right="-6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5.Поиск и закупка необходимого оборудования, инструментов и материалов;</w:t>
      </w:r>
    </w:p>
    <w:p w14:paraId="057E12DA" w14:textId="77777777" w:rsidR="00B32F2A" w:rsidRDefault="00D2600C">
      <w:pPr>
        <w:ind w:left="-566" w:right="-6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6.Косметический ремонт и дооборудование помещения;</w:t>
      </w:r>
    </w:p>
    <w:p w14:paraId="50A5E287" w14:textId="77777777" w:rsidR="00B32F2A" w:rsidRDefault="00D2600C">
      <w:pPr>
        <w:spacing w:before="240" w:line="360" w:lineRule="auto"/>
        <w:ind w:left="-566" w:right="-6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ФИНАНСОВЫЙ ПЛАН *</w:t>
      </w:r>
    </w:p>
    <w:tbl>
      <w:tblPr>
        <w:tblStyle w:val="a5"/>
        <w:tblW w:w="10230" w:type="dxa"/>
        <w:tblInd w:w="-5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50"/>
        <w:gridCol w:w="5985"/>
        <w:gridCol w:w="975"/>
        <w:gridCol w:w="1170"/>
        <w:gridCol w:w="1350"/>
      </w:tblGrid>
      <w:tr w:rsidR="00B32F2A" w14:paraId="5DC8F460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02AC4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54CE3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позиции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37655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F7AD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Цена (руб.)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93DE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Стоимость (руб.)</w:t>
            </w:r>
          </w:p>
        </w:tc>
      </w:tr>
      <w:tr w:rsidR="00B32F2A" w14:paraId="0CC07D0C" w14:textId="77777777">
        <w:trPr>
          <w:trHeight w:val="420"/>
        </w:trPr>
        <w:tc>
          <w:tcPr>
            <w:tcW w:w="1023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3F3E6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ОБОРУДОВАНИЕ</w:t>
            </w:r>
          </w:p>
        </w:tc>
      </w:tr>
      <w:tr w:rsidR="00B32F2A" w14:paraId="26AED08E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9FB91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4D695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Стол многофункциональный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8FFA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558E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0739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37000,00</w:t>
            </w:r>
          </w:p>
        </w:tc>
      </w:tr>
      <w:tr w:rsidR="00B32F2A" w14:paraId="5565A966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39E9F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8F4BB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Стул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181E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7D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7DA12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16000,00</w:t>
            </w:r>
          </w:p>
        </w:tc>
      </w:tr>
      <w:tr w:rsidR="00B32F2A" w14:paraId="43244478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0851F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FD2A6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Шкаф-витрина для хранения материалов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102B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23393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1430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14000,00</w:t>
            </w:r>
          </w:p>
        </w:tc>
      </w:tr>
      <w:tr w:rsidR="00B32F2A" w14:paraId="156068B2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397F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9DFE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Тележка косметологическая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FA6D1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F6A1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660E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3500,00</w:t>
            </w:r>
          </w:p>
        </w:tc>
      </w:tr>
      <w:tr w:rsidR="00B32F2A" w14:paraId="54872374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D21E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B407C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Кресло для педикюра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5C883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A1FE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6EAB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45000,00</w:t>
            </w:r>
          </w:p>
        </w:tc>
      </w:tr>
      <w:tr w:rsidR="00B32F2A" w14:paraId="36846C43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80316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B5D0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Аппарат для маникюра и педикюра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D9171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16E1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98AF3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22000,00</w:t>
            </w:r>
          </w:p>
        </w:tc>
      </w:tr>
      <w:tr w:rsidR="00B32F2A" w14:paraId="5084A17E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A13F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CCB76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Настольный пылесос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65AC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6BB9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7B4EC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5000,00</w:t>
            </w:r>
          </w:p>
        </w:tc>
      </w:tr>
      <w:tr w:rsidR="00B32F2A" w14:paraId="283A5FB2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43DDC" w14:textId="57CA946A" w:rsidR="00B32F2A" w:rsidRPr="00136592" w:rsidRDefault="001365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8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5E7A7" w14:textId="77777777" w:rsidR="00B32F2A" w:rsidRDefault="00D2600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Пылесос для педикюра с подставкой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4DD7E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1ECE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B7593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8500,00</w:t>
            </w:r>
          </w:p>
        </w:tc>
      </w:tr>
      <w:tr w:rsidR="00B32F2A" w14:paraId="22CD7B0D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5FA97" w14:textId="259E9BA6" w:rsidR="00B32F2A" w:rsidRPr="00136592" w:rsidRDefault="001365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B6545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Подставка под руки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8EFEB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8DAC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D8D9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2500,00</w:t>
            </w:r>
          </w:p>
        </w:tc>
      </w:tr>
      <w:tr w:rsidR="00B32F2A" w14:paraId="6E1F9FBA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6671B" w14:textId="66ED75EC" w:rsidR="00B32F2A" w:rsidRPr="00136592" w:rsidRDefault="001365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10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E584A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LED-лампа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DF4C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49E0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0739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9000,00</w:t>
            </w:r>
          </w:p>
        </w:tc>
      </w:tr>
      <w:tr w:rsidR="00B32F2A" w14:paraId="3515EBD8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F9908" w14:textId="10FE55EB" w:rsidR="00B32F2A" w:rsidRPr="00136592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36592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EA87C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Лампа для освещения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2A26C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DC90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4CE9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2400,00</w:t>
            </w:r>
          </w:p>
        </w:tc>
      </w:tr>
      <w:tr w:rsidR="00B32F2A" w14:paraId="1DF139BB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57C69" w14:textId="223B790E" w:rsidR="00B32F2A" w:rsidRPr="00136592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36592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291CC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Сухожар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ГП-10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02E2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76F5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799B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34000,00</w:t>
            </w:r>
          </w:p>
        </w:tc>
      </w:tr>
      <w:tr w:rsidR="00B32F2A" w14:paraId="5E49B5BD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08783" w14:textId="33DCAB73" w:rsidR="00B32F2A" w:rsidRPr="00136592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36592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B787E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Комод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A53A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95F94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4861C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10000,00</w:t>
            </w:r>
          </w:p>
        </w:tc>
      </w:tr>
      <w:tr w:rsidR="00B32F2A" w14:paraId="681E9979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DFE22" w14:textId="20758852" w:rsidR="00B32F2A" w:rsidRPr="00136592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36592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B3C77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Полка для гель-лаков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B5A1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C6C1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C7843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3500,00</w:t>
            </w:r>
          </w:p>
        </w:tc>
      </w:tr>
      <w:tr w:rsidR="00B32F2A" w14:paraId="444A0535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2AFD0" w14:textId="61FB784A" w:rsidR="00B32F2A" w:rsidRPr="00136592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36592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FBE3E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Емкость для дезинфекции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217C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7238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AE402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900,00</w:t>
            </w:r>
          </w:p>
        </w:tc>
      </w:tr>
      <w:tr w:rsidR="00B32F2A" w14:paraId="7179E656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68BFB" w14:textId="1EEB6E3A" w:rsidR="00B32F2A" w:rsidRPr="00136592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36592">
              <w:rPr>
                <w:rFonts w:ascii="Times New Roman" w:eastAsia="Times New Roman" w:hAnsi="Times New Roman" w:cs="Times New Roman"/>
                <w:lang w:val="ru-RU"/>
              </w:rPr>
              <w:t>6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51233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Рабочая форма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7E53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1AC7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285F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6000,00</w:t>
            </w:r>
          </w:p>
        </w:tc>
      </w:tr>
      <w:tr w:rsidR="00B32F2A" w14:paraId="15230871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66561" w14:textId="4880B683" w:rsidR="00B32F2A" w:rsidRPr="00136592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36592">
              <w:rPr>
                <w:rFonts w:ascii="Times New Roman" w:eastAsia="Times New Roman" w:hAnsi="Times New Roman" w:cs="Times New Roman"/>
                <w:lang w:val="ru-RU"/>
              </w:rPr>
              <w:t>7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C290E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Удлинитель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FF0C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5C5E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6428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3000,00</w:t>
            </w:r>
          </w:p>
        </w:tc>
      </w:tr>
      <w:tr w:rsidR="00B32F2A" w14:paraId="3614DF3C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790E4" w14:textId="077BCCE9" w:rsidR="00B32F2A" w:rsidRPr="00136592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36592">
              <w:rPr>
                <w:rFonts w:ascii="Times New Roman" w:eastAsia="Times New Roman" w:hAnsi="Times New Roman" w:cs="Times New Roman"/>
                <w:lang w:val="ru-RU"/>
              </w:rPr>
              <w:t>8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E83B9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Вешалка для одежды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024A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AE95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6A42B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2000,00</w:t>
            </w:r>
          </w:p>
        </w:tc>
      </w:tr>
      <w:tr w:rsidR="00B32F2A" w14:paraId="06C2E433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4E3ED" w14:textId="064ACCD1" w:rsidR="00B32F2A" w:rsidRPr="00136592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36592">
              <w:rPr>
                <w:rFonts w:ascii="Times New Roman" w:eastAsia="Times New Roman" w:hAnsi="Times New Roman" w:cs="Times New Roman"/>
                <w:lang w:val="ru-RU"/>
              </w:rPr>
              <w:t>9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8E0D9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Рециркулятор</w:t>
            </w:r>
            <w:proofErr w:type="spellEnd"/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6D84C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4B20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D946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14000,00</w:t>
            </w:r>
          </w:p>
        </w:tc>
      </w:tr>
      <w:tr w:rsidR="00B32F2A" w14:paraId="4547039C" w14:textId="77777777">
        <w:trPr>
          <w:trHeight w:val="420"/>
        </w:trPr>
        <w:tc>
          <w:tcPr>
            <w:tcW w:w="1023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93584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ИНСТРУМЕНТЫ</w:t>
            </w:r>
          </w:p>
        </w:tc>
      </w:tr>
      <w:tr w:rsidR="00B32F2A" w14:paraId="7D6224A0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25ED9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D893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Фрезы ТВС (для снятия)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6E44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FEF4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A4F5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1200,00</w:t>
            </w:r>
          </w:p>
        </w:tc>
      </w:tr>
      <w:tr w:rsidR="00B32F2A" w14:paraId="3C6B0621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4098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E868A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Кюретка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C37B3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1802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E45DC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750,00</w:t>
            </w:r>
          </w:p>
        </w:tc>
      </w:tr>
      <w:tr w:rsidR="00B32F2A" w14:paraId="49583365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6E78B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DAB3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Кусачки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F4B2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30B1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CFE64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3600,00</w:t>
            </w:r>
          </w:p>
        </w:tc>
      </w:tr>
      <w:tr w:rsidR="00B32F2A" w14:paraId="5DC86853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88733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7A3B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Диски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17F4C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D6732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CA1D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3600,00</w:t>
            </w:r>
          </w:p>
        </w:tc>
      </w:tr>
      <w:tr w:rsidR="00B32F2A" w14:paraId="44F58EC2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7281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A08CB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Сменные файлы (диски) 100, 180, 240, 320, 400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грит</w:t>
            </w:r>
            <w:proofErr w:type="spellEnd"/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0392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C514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5C8C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1750,00</w:t>
            </w:r>
          </w:p>
        </w:tc>
      </w:tr>
      <w:tr w:rsidR="00B32F2A" w14:paraId="5DB2E468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285F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B08C4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Ножницы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BF01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7691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882E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4500,00</w:t>
            </w:r>
          </w:p>
        </w:tc>
      </w:tr>
      <w:tr w:rsidR="00B32F2A" w14:paraId="77496C9A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159BA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BF64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Фрезы для обработки кутикулы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40D7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5318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9AA5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3000,00</w:t>
            </w:r>
          </w:p>
        </w:tc>
      </w:tr>
      <w:tr w:rsidR="00B32F2A" w14:paraId="1204EAEE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84056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90EC4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Фрезы для шлифовки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841C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0618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B84D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3000,00</w:t>
            </w:r>
          </w:p>
        </w:tc>
      </w:tr>
      <w:tr w:rsidR="00B32F2A" w14:paraId="697EF4D8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55B5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EF3C1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Полировщики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9D4F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C7EE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DE034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450,00</w:t>
            </w:r>
          </w:p>
        </w:tc>
      </w:tr>
      <w:tr w:rsidR="00B32F2A" w14:paraId="390A4DC3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3E706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2A1E1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Лоток для инструментов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9004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C0E23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741F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1200,00</w:t>
            </w:r>
          </w:p>
        </w:tc>
      </w:tr>
      <w:tr w:rsidR="00B32F2A" w14:paraId="44D0C423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6120C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F38E5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Пилка-основа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65732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C073C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E5C1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600,00</w:t>
            </w:r>
          </w:p>
        </w:tc>
      </w:tr>
      <w:tr w:rsidR="00B32F2A" w14:paraId="7D9ACD77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1595F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E3F26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Сменные файлы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50 штук)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939AC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63D0C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0CCB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400,00</w:t>
            </w:r>
          </w:p>
        </w:tc>
      </w:tr>
      <w:tr w:rsidR="00B32F2A" w14:paraId="524C9F20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93C87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3C8E7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Кисть тонкая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F392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09B4E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2EF22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</w:tr>
      <w:tr w:rsidR="00B32F2A" w14:paraId="56D1CB91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17C2B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56CE3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Кисть для геля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F368E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CA34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FBAE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200,00</w:t>
            </w:r>
          </w:p>
        </w:tc>
      </w:tr>
      <w:tr w:rsidR="00B32F2A" w14:paraId="6AC69BFD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B547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51EF2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Одноразовые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баффы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(упаковка 50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0F41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10FD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88943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350,00</w:t>
            </w:r>
          </w:p>
        </w:tc>
      </w:tr>
      <w:tr w:rsidR="00B32F2A" w14:paraId="259F8B63" w14:textId="77777777">
        <w:trPr>
          <w:trHeight w:val="420"/>
        </w:trPr>
        <w:tc>
          <w:tcPr>
            <w:tcW w:w="1023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B3224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МАТЕРИАЛЫ</w:t>
            </w:r>
          </w:p>
        </w:tc>
      </w:tr>
      <w:tr w:rsidR="00B32F2A" w14:paraId="504FCE86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3158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EB21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Базовый гель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2FD8B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5612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D4D6B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1200,00</w:t>
            </w:r>
          </w:p>
        </w:tc>
      </w:tr>
      <w:tr w:rsidR="00B32F2A" w14:paraId="756D41D5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2BD8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EA005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Преп</w:t>
            </w:r>
            <w:proofErr w:type="spellEnd"/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927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8D75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A04F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300,00</w:t>
            </w:r>
          </w:p>
        </w:tc>
      </w:tr>
      <w:tr w:rsidR="00B32F2A" w14:paraId="292DB92A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37ADE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D8577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Праймер</w:t>
            </w:r>
            <w:proofErr w:type="spellEnd"/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618F2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7D95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A1893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300,00</w:t>
            </w:r>
          </w:p>
        </w:tc>
      </w:tr>
      <w:tr w:rsidR="00B32F2A" w14:paraId="138A00F9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53A1A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2D9F9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Обезжириватель</w:t>
            </w:r>
            <w:proofErr w:type="spellEnd"/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1203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CBF82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BB19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2000,00</w:t>
            </w:r>
          </w:p>
        </w:tc>
      </w:tr>
      <w:tr w:rsidR="00B32F2A" w14:paraId="77CF6E69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40CA0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52A7F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Цветные гель-лаки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C11D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55EC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2449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4600,00</w:t>
            </w:r>
          </w:p>
        </w:tc>
      </w:tr>
      <w:tr w:rsidR="00B32F2A" w14:paraId="7A729C28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BAC80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59C2A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Топ глянцевый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4E63B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195C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B38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450,00</w:t>
            </w:r>
          </w:p>
        </w:tc>
      </w:tr>
      <w:tr w:rsidR="00B32F2A" w14:paraId="14102F7E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DA15F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4704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Топ матовый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471E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21BB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DCD7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450,00</w:t>
            </w:r>
          </w:p>
        </w:tc>
      </w:tr>
      <w:tr w:rsidR="00B32F2A" w14:paraId="045BA10A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A9F6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2402E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Гель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моделирующий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5180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78CEC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6258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900,00</w:t>
            </w:r>
          </w:p>
        </w:tc>
      </w:tr>
      <w:tr w:rsidR="00B32F2A" w14:paraId="2F2C4303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DB80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AA623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Акригель</w:t>
            </w:r>
            <w:proofErr w:type="spellEnd"/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4574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4C1A4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586AB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1200,00</w:t>
            </w:r>
          </w:p>
        </w:tc>
      </w:tr>
      <w:tr w:rsidR="00B32F2A" w14:paraId="02ABC708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38B5A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5DD8E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Базы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камуфлирующие (цветные)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14C9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49CBE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DF4F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1350,00</w:t>
            </w:r>
          </w:p>
        </w:tc>
      </w:tr>
      <w:tr w:rsidR="00B32F2A" w14:paraId="155E2CE2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37D4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D8327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Дезинфицирующий препарат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D566B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92C3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363F2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1000,00</w:t>
            </w:r>
          </w:p>
        </w:tc>
      </w:tr>
      <w:tr w:rsidR="00B32F2A" w14:paraId="173E90D5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C9824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58635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Капрамин</w:t>
            </w:r>
            <w:proofErr w:type="spellEnd"/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A4CA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BCC14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10F8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300,00</w:t>
            </w:r>
          </w:p>
        </w:tc>
      </w:tr>
      <w:tr w:rsidR="00B32F2A" w14:paraId="2E452679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6F17A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AB4B3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Масло для кутикулы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3400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AF4F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4DE6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200,00</w:t>
            </w:r>
          </w:p>
        </w:tc>
      </w:tr>
      <w:tr w:rsidR="00B32F2A" w14:paraId="2472466B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1AD53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319E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Крем для рук 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66B9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A7F8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B720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350,00</w:t>
            </w:r>
          </w:p>
        </w:tc>
      </w:tr>
      <w:tr w:rsidR="00B32F2A" w14:paraId="73B7F708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44279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7005C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Увлажняющий тоник 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5B28B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F78B4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6751E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300,00</w:t>
            </w:r>
          </w:p>
        </w:tc>
      </w:tr>
      <w:tr w:rsidR="00B32F2A" w14:paraId="7F838655" w14:textId="77777777">
        <w:trPr>
          <w:trHeight w:val="420"/>
        </w:trPr>
        <w:tc>
          <w:tcPr>
            <w:tcW w:w="1023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CE6EA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РАСХОДНЫЕ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МАТЕРИАЛЫ  (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УПАКОВКА)</w:t>
            </w:r>
          </w:p>
        </w:tc>
      </w:tr>
      <w:tr w:rsidR="00B32F2A" w14:paraId="71C8159B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5574C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2F884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Безворсовые салфетки (1 упаковка)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4CE2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64F52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DAE6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350,00</w:t>
            </w:r>
          </w:p>
        </w:tc>
      </w:tr>
      <w:tr w:rsidR="00B32F2A" w14:paraId="7CCCBBE7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1CF00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EF7D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Одноразовые полотенца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789FE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58B4B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DBB0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450,00</w:t>
            </w:r>
          </w:p>
        </w:tc>
      </w:tr>
      <w:tr w:rsidR="00B32F2A" w14:paraId="14956494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18E51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DADF1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Формы для наращивания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6BB5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DA25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9C41E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500,00</w:t>
            </w:r>
          </w:p>
        </w:tc>
      </w:tr>
      <w:tr w:rsidR="00B32F2A" w14:paraId="378603EA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045A7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CE0E0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Ватные диски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BB69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9523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3F62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</w:tr>
      <w:tr w:rsidR="00B32F2A" w14:paraId="7E098FCA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0FD21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B9BA6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Влажные салфетки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F262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7101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01F9C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</w:tr>
      <w:tr w:rsidR="00B32F2A" w14:paraId="6897FA00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E3CC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E9D00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Апельсиновые палочки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9C265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37BC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0480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120,00</w:t>
            </w:r>
          </w:p>
        </w:tc>
      </w:tr>
      <w:tr w:rsidR="00B32F2A" w14:paraId="3939E5CE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EBA74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3AF8F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Микробраши</w:t>
            </w:r>
            <w:proofErr w:type="spellEnd"/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2DC5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CA65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6272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200,00</w:t>
            </w:r>
          </w:p>
        </w:tc>
      </w:tr>
      <w:tr w:rsidR="00B32F2A" w14:paraId="6A039962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1DE5B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C570B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Крафт-пакеты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4494B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C854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2F0FB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350,00</w:t>
            </w:r>
          </w:p>
        </w:tc>
      </w:tr>
      <w:tr w:rsidR="00B32F2A" w14:paraId="0B409BB9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03A64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CD67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Журнал для контроля работы стерилизатора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D29D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9F77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66C9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</w:tr>
      <w:tr w:rsidR="00B32F2A" w14:paraId="06E14807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2CAE5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E7FFF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Журнал проведения генеральных уборок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11414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C372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DB97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100,00</w:t>
            </w:r>
          </w:p>
        </w:tc>
      </w:tr>
      <w:tr w:rsidR="00B32F2A" w14:paraId="21200FFC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4EBB2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2B326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Индикаторы 4 класса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FAE72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405C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EB69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600,00</w:t>
            </w:r>
          </w:p>
        </w:tc>
      </w:tr>
      <w:tr w:rsidR="00B32F2A" w14:paraId="297E8787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1E872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F5C91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Журнал учета качества дезинфекции и ПСО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F09E1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AE97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B1CD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</w:tr>
      <w:tr w:rsidR="00B32F2A" w14:paraId="3C350F76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1FFA9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9EA63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Набор для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азопирамовой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пробы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1925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7B3D4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A838A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220,00</w:t>
            </w:r>
          </w:p>
        </w:tc>
      </w:tr>
      <w:tr w:rsidR="00B32F2A" w14:paraId="33C2FEAA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02E6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F1403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Перчатки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F847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AA19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663E4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700,00</w:t>
            </w:r>
          </w:p>
        </w:tc>
      </w:tr>
      <w:tr w:rsidR="00B32F2A" w14:paraId="656D921F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09B9E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EF0C3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Журнал учета работы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рециркулятора</w:t>
            </w:r>
            <w:proofErr w:type="spellEnd"/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7460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7391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4FA92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150,00</w:t>
            </w:r>
          </w:p>
        </w:tc>
      </w:tr>
      <w:tr w:rsidR="00B32F2A" w14:paraId="3E009D67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B9C5C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A3AE2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Шапочки защитные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1B22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DBD38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0FFC2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200,00</w:t>
            </w:r>
          </w:p>
        </w:tc>
      </w:tr>
      <w:tr w:rsidR="00B32F2A" w14:paraId="12A4F433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34FC9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8A3EA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Защитные очки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5364D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11034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74167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600,00</w:t>
            </w:r>
          </w:p>
        </w:tc>
      </w:tr>
      <w:tr w:rsidR="00B32F2A" w14:paraId="6D6ACC91" w14:textId="77777777">
        <w:trPr>
          <w:trHeight w:val="420"/>
        </w:trPr>
        <w:tc>
          <w:tcPr>
            <w:tcW w:w="1023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8F70E" w14:textId="77777777" w:rsidR="00B32F2A" w:rsidRDefault="00B3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32F2A" w14:paraId="6B776AEE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6D9E0" w14:textId="77777777" w:rsidR="00B32F2A" w:rsidRDefault="00B3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14251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Аренда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9CC09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 мес.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527F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C3A5B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51000,00</w:t>
            </w:r>
          </w:p>
        </w:tc>
      </w:tr>
      <w:tr w:rsidR="00B32F2A" w14:paraId="1A72414F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E1D4D" w14:textId="77777777" w:rsidR="00B32F2A" w:rsidRDefault="00B3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70217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Косметический ремонт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81482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78522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B553F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15000,00</w:t>
            </w:r>
          </w:p>
        </w:tc>
      </w:tr>
      <w:tr w:rsidR="00B32F2A" w14:paraId="63A07205" w14:textId="77777777">
        <w:trPr>
          <w:trHeight w:val="420"/>
        </w:trPr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02B13" w14:textId="77777777" w:rsidR="00B32F2A" w:rsidRDefault="00B3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1344C" w14:textId="77777777" w:rsidR="00B32F2A" w:rsidRDefault="00D2600C">
            <w:pPr>
              <w:widowControl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00A84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349090,00</w:t>
            </w:r>
          </w:p>
        </w:tc>
      </w:tr>
      <w:tr w:rsidR="00B32F2A" w14:paraId="3F08B65F" w14:textId="77777777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324A0" w14:textId="77777777" w:rsidR="00B32F2A" w:rsidRDefault="00B3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0DCC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Профессиональное обучение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373AC" w14:textId="77777777" w:rsidR="00B32F2A" w:rsidRDefault="00B3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96719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29500,00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50D36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29500,00</w:t>
            </w:r>
          </w:p>
        </w:tc>
      </w:tr>
      <w:tr w:rsidR="00B32F2A" w14:paraId="32024EE4" w14:textId="77777777">
        <w:trPr>
          <w:trHeight w:val="420"/>
        </w:trPr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9279D" w14:textId="77777777" w:rsidR="00B32F2A" w:rsidRDefault="00B32F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1885B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ВСЕГО:</w:t>
            </w: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8C820" w14:textId="77777777" w:rsidR="00B32F2A" w:rsidRDefault="00D2600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378590,00</w:t>
            </w:r>
          </w:p>
        </w:tc>
      </w:tr>
    </w:tbl>
    <w:p w14:paraId="1D993D73" w14:textId="77777777" w:rsidR="00B32F2A" w:rsidRDefault="00D2600C">
      <w:pPr>
        <w:spacing w:before="240" w:after="240"/>
        <w:ind w:left="-566" w:right="-60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РАСЧЕТ ДОХОДНОСТИ</w:t>
      </w:r>
    </w:p>
    <w:tbl>
      <w:tblPr>
        <w:tblStyle w:val="a6"/>
        <w:tblW w:w="10260" w:type="dxa"/>
        <w:tblInd w:w="-5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085"/>
        <w:gridCol w:w="1785"/>
        <w:gridCol w:w="1710"/>
        <w:gridCol w:w="1680"/>
      </w:tblGrid>
      <w:tr w:rsidR="00B32F2A" w14:paraId="225A8BE1" w14:textId="77777777">
        <w:tc>
          <w:tcPr>
            <w:tcW w:w="5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7163C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услуги</w:t>
            </w:r>
          </w:p>
        </w:tc>
        <w:tc>
          <w:tcPr>
            <w:tcW w:w="1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CAAC7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069DC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Стоимость (руб.)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A0766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 дохода (руб.)</w:t>
            </w:r>
          </w:p>
        </w:tc>
      </w:tr>
      <w:tr w:rsidR="00B32F2A" w14:paraId="344E767C" w14:textId="77777777">
        <w:tc>
          <w:tcPr>
            <w:tcW w:w="5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4F695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Маникюр аппаратный или комбинированный</w:t>
            </w:r>
          </w:p>
        </w:tc>
        <w:tc>
          <w:tcPr>
            <w:tcW w:w="1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45C50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64D05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57822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7000,00</w:t>
            </w:r>
          </w:p>
        </w:tc>
      </w:tr>
      <w:tr w:rsidR="00B32F2A" w14:paraId="74CD23F9" w14:textId="77777777">
        <w:tc>
          <w:tcPr>
            <w:tcW w:w="5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44D7C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Наращивание ногтей гелем или акригелем</w:t>
            </w:r>
          </w:p>
        </w:tc>
        <w:tc>
          <w:tcPr>
            <w:tcW w:w="1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D711B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8D13C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F95A9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13000,00</w:t>
            </w:r>
          </w:p>
        </w:tc>
      </w:tr>
      <w:tr w:rsidR="00B32F2A" w14:paraId="213D159E" w14:textId="77777777">
        <w:tc>
          <w:tcPr>
            <w:tcW w:w="5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9EE6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с покрытием</w:t>
            </w:r>
          </w:p>
        </w:tc>
        <w:tc>
          <w:tcPr>
            <w:tcW w:w="1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BFBCD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7B03B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0893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15000,00</w:t>
            </w:r>
          </w:p>
        </w:tc>
      </w:tr>
      <w:tr w:rsidR="00B32F2A" w14:paraId="1C64B681" w14:textId="77777777">
        <w:tc>
          <w:tcPr>
            <w:tcW w:w="5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313EF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ногтей</w:t>
            </w:r>
          </w:p>
        </w:tc>
        <w:tc>
          <w:tcPr>
            <w:tcW w:w="1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080E1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1567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650,00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AC5D8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6500,00</w:t>
            </w:r>
          </w:p>
        </w:tc>
      </w:tr>
      <w:tr w:rsidR="00B32F2A" w14:paraId="10EEBDA1" w14:textId="77777777">
        <w:tc>
          <w:tcPr>
            <w:tcW w:w="5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A2DD5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Педикюр</w:t>
            </w:r>
          </w:p>
        </w:tc>
        <w:tc>
          <w:tcPr>
            <w:tcW w:w="17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D1C59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53F41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1250,00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84794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12500,00</w:t>
            </w:r>
          </w:p>
        </w:tc>
      </w:tr>
      <w:tr w:rsidR="00B32F2A" w14:paraId="7DA9B7D9" w14:textId="77777777">
        <w:trPr>
          <w:trHeight w:val="440"/>
        </w:trPr>
        <w:tc>
          <w:tcPr>
            <w:tcW w:w="858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D7A31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5862F" w14:textId="77777777" w:rsidR="00B32F2A" w:rsidRDefault="00D260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54000,00</w:t>
            </w:r>
          </w:p>
        </w:tc>
      </w:tr>
    </w:tbl>
    <w:p w14:paraId="72FF0CEB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Ожидаемая доходность за год составит 54000*12=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648000,00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рублей.</w:t>
      </w:r>
    </w:p>
    <w:p w14:paraId="3D9F94C6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Налог на профессиональный доход составляет 4% при оказании услуг физическим лицам, следовательно 54000 х 4% = 2160 в месяц и 648000 х 4%=25920 рублей год.</w:t>
      </w:r>
    </w:p>
    <w:p w14:paraId="2E1B3E15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Чистая прибыль составляет 484080,00 руб. и подтверждается расчетом чистой прибыли.</w:t>
      </w:r>
    </w:p>
    <w:p w14:paraId="66297069" w14:textId="77777777" w:rsidR="00B32F2A" w:rsidRDefault="00D2600C">
      <w:pPr>
        <w:spacing w:before="240" w:after="240" w:line="300" w:lineRule="auto"/>
        <w:ind w:left="-566" w:right="-6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УПРАВЛЕНИЕ РИСКАМИ</w:t>
      </w:r>
    </w:p>
    <w:p w14:paraId="5ECA629B" w14:textId="77777777" w:rsidR="00B32F2A" w:rsidRDefault="00D2600C">
      <w:pPr>
        <w:spacing w:before="240" w:after="240" w:line="360" w:lineRule="auto"/>
        <w:ind w:left="-566" w:right="-6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 возможных рисков: отрицательно может повлиять на бизнес изменение налоговой политики государства, в виде увеличения базы или коэффициента по налогу на вмененный доход, а также деятельность конкурентов, повышение арендной платы и коммунальных платежей, смена удобного местоположения арендуемого помещения.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535B4D2" w14:textId="77777777" w:rsidR="00B32F2A" w:rsidRDefault="00D2600C">
      <w:pPr>
        <w:spacing w:before="240" w:after="240" w:line="300" w:lineRule="auto"/>
        <w:ind w:left="-566" w:right="-60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ПЕРСПЕКТИВЫ РАЗВИТИЯ</w:t>
      </w:r>
    </w:p>
    <w:p w14:paraId="48668DF7" w14:textId="77777777" w:rsidR="00B32F2A" w:rsidRDefault="00D2600C">
      <w:pPr>
        <w:spacing w:before="240" w:after="240" w:line="360" w:lineRule="auto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Настоящий бизнес-план предполагает ведение бизнеса по оказанию услуг мастера ногтевого сервиса. Организационно-правовая форма бизнеса - самозанятость. Проект будет окупаться, так как услуги высококачественные, а также бизнес не подтвержден сезонным колебаниям, он стабилен и цикличен.</w:t>
      </w:r>
    </w:p>
    <w:p w14:paraId="216126FB" w14:textId="77777777" w:rsidR="00B32F2A" w:rsidRDefault="00D2600C">
      <w:pPr>
        <w:spacing w:before="240" w:after="240" w:line="360" w:lineRule="auto"/>
        <w:ind w:left="-566" w:right="-607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br w:type="page"/>
      </w:r>
    </w:p>
    <w:p w14:paraId="27213464" w14:textId="77777777" w:rsidR="00B32F2A" w:rsidRDefault="00D2600C">
      <w:pPr>
        <w:spacing w:before="240" w:after="240" w:line="360" w:lineRule="auto"/>
        <w:ind w:left="-566" w:right="-6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* ПОЯСНЕНИЯ К ФИНАНСОВОМУ ПЛАНУ - Оборудование, инструменты и материалы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FE3A590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</w:rPr>
        <w:t>Сухожар</w:t>
      </w:r>
      <w:proofErr w:type="spellEnd"/>
      <w:r>
        <w:rPr>
          <w:rFonts w:ascii="Times New Roman" w:eastAsia="Times New Roman" w:hAnsi="Times New Roman" w:cs="Times New Roman"/>
        </w:rPr>
        <w:t xml:space="preserve"> – согласно Санитарным правилам СП 2.1.3678-20 п. 8.2.38 стерилизационное оборудование должно проходить бактериологический контроль. </w:t>
      </w:r>
      <w:proofErr w:type="spellStart"/>
      <w:r>
        <w:rPr>
          <w:rFonts w:ascii="Times New Roman" w:eastAsia="Times New Roman" w:hAnsi="Times New Roman" w:cs="Times New Roman"/>
        </w:rPr>
        <w:t>Сухожар</w:t>
      </w:r>
      <w:proofErr w:type="spellEnd"/>
      <w:r>
        <w:rPr>
          <w:rFonts w:ascii="Times New Roman" w:eastAsia="Times New Roman" w:hAnsi="Times New Roman" w:cs="Times New Roman"/>
        </w:rPr>
        <w:t xml:space="preserve"> за 5000 его, увы, не пройдет и при малейшей жалобе и последующей проверке мастер, который использует такой </w:t>
      </w:r>
      <w:proofErr w:type="spellStart"/>
      <w:r>
        <w:rPr>
          <w:rFonts w:ascii="Times New Roman" w:eastAsia="Times New Roman" w:hAnsi="Times New Roman" w:cs="Times New Roman"/>
        </w:rPr>
        <w:t>сухожар</w:t>
      </w:r>
      <w:proofErr w:type="spellEnd"/>
      <w:r>
        <w:rPr>
          <w:rFonts w:ascii="Times New Roman" w:eastAsia="Times New Roman" w:hAnsi="Times New Roman" w:cs="Times New Roman"/>
        </w:rPr>
        <w:t>, будет оштрафован. Согласно СанПин п. 9.2 «В целях проведения профилактической дезинфекции, предстерилизационной очистки и стерилизации должны применяться физические методы и/или химические дезинфекционные средства, прошедшие государственную регистрацию в установленном порядке.» То есть, воздушный стерилизатор (</w:t>
      </w:r>
      <w:proofErr w:type="spellStart"/>
      <w:r>
        <w:rPr>
          <w:rFonts w:ascii="Times New Roman" w:eastAsia="Times New Roman" w:hAnsi="Times New Roman" w:cs="Times New Roman"/>
        </w:rPr>
        <w:t>сухожар</w:t>
      </w:r>
      <w:proofErr w:type="spellEnd"/>
      <w:r>
        <w:rPr>
          <w:rFonts w:ascii="Times New Roman" w:eastAsia="Times New Roman" w:hAnsi="Times New Roman" w:cs="Times New Roman"/>
        </w:rPr>
        <w:t>) должен иметь Регистрационное удостоверение.</w:t>
      </w:r>
    </w:p>
    <w:p w14:paraId="1B5358DC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Вешалка</w:t>
      </w:r>
      <w:r>
        <w:rPr>
          <w:rFonts w:ascii="Times New Roman" w:eastAsia="Times New Roman" w:hAnsi="Times New Roman" w:cs="Times New Roman"/>
        </w:rPr>
        <w:t xml:space="preserve"> – согласно пункту 8.2.7 парикмахерские услуги (</w:t>
      </w:r>
      <w:r>
        <w:rPr>
          <w:rFonts w:ascii="Times New Roman" w:eastAsia="Times New Roman" w:hAnsi="Times New Roman" w:cs="Times New Roman"/>
          <w:i/>
        </w:rPr>
        <w:t xml:space="preserve">к этим требованиям относятся все кабинеты, которые предоставляют </w:t>
      </w:r>
      <w:proofErr w:type="spellStart"/>
      <w:r>
        <w:rPr>
          <w:rFonts w:ascii="Times New Roman" w:eastAsia="Times New Roman" w:hAnsi="Times New Roman" w:cs="Times New Roman"/>
          <w:i/>
        </w:rPr>
        <w:t>бьюти</w:t>
      </w:r>
      <w:proofErr w:type="spellEnd"/>
      <w:r>
        <w:rPr>
          <w:rFonts w:ascii="Times New Roman" w:eastAsia="Times New Roman" w:hAnsi="Times New Roman" w:cs="Times New Roman"/>
          <w:i/>
        </w:rPr>
        <w:t>-услуги – косметологические, маникюрные, педикюрные кабинеты, тату-салоны и т.д.</w:t>
      </w:r>
      <w:r>
        <w:rPr>
          <w:rFonts w:ascii="Times New Roman" w:eastAsia="Times New Roman" w:hAnsi="Times New Roman" w:cs="Times New Roman"/>
        </w:rPr>
        <w:t>) должны иметь места для хранения одежды посетителей</w:t>
      </w:r>
    </w:p>
    <w:p w14:paraId="6784B7B3" w14:textId="77777777" w:rsidR="00B32F2A" w:rsidRDefault="00D2600C">
      <w:pPr>
        <w:shd w:val="clear" w:color="auto" w:fill="FFFFFF"/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Рабочая форма </w:t>
      </w:r>
      <w:r>
        <w:rPr>
          <w:rFonts w:ascii="Times New Roman" w:eastAsia="Times New Roman" w:hAnsi="Times New Roman" w:cs="Times New Roman"/>
          <w:u w:val="single"/>
        </w:rPr>
        <w:t>– Инструкция по охране труда для маникюрши (утв. Минтрудом РФ 18 мая 2004 г.)</w:t>
      </w:r>
      <w:r>
        <w:rPr>
          <w:rFonts w:ascii="Times New Roman" w:eastAsia="Times New Roman" w:hAnsi="Times New Roman" w:cs="Times New Roman"/>
        </w:rPr>
        <w:t xml:space="preserve"> – «оставлять верхнюю одежду, обувь, головной убор, личные вещи в гардеробной; перед началом работы надевать </w:t>
      </w:r>
      <w:r>
        <w:rPr>
          <w:rFonts w:ascii="Times New Roman" w:eastAsia="Times New Roman" w:hAnsi="Times New Roman" w:cs="Times New Roman"/>
          <w:b/>
        </w:rPr>
        <w:t>чистую спецодежду</w:t>
      </w:r>
      <w:r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  <w:b/>
        </w:rPr>
        <w:t xml:space="preserve">. </w:t>
      </w:r>
      <w:r>
        <w:rPr>
          <w:rFonts w:ascii="Times New Roman" w:eastAsia="Times New Roman" w:hAnsi="Times New Roman" w:cs="Times New Roman"/>
          <w:u w:val="single"/>
        </w:rPr>
        <w:t>СанПин п. 9.29</w:t>
      </w:r>
      <w:r>
        <w:rPr>
          <w:rFonts w:ascii="Times New Roman" w:eastAsia="Times New Roman" w:hAnsi="Times New Roman" w:cs="Times New Roman"/>
        </w:rPr>
        <w:t xml:space="preserve"> «Администрация организации коммунально-бытового назначения, оказывающей парикмахерские и косметические услуги, обязана в соответствии с требованиями законодательства Российской Федерации, проведение предварительных (при поступлении на работу) и периодических медицинских осмотров, необходимые условия по предупреждению неблагоприятного влияния производственных факторов на работников, обеспечение персонала специальной одеждой и средствами индивидуальной защиты»</w:t>
      </w:r>
    </w:p>
    <w:p w14:paraId="69884EAD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Журналы</w:t>
      </w:r>
      <w:r>
        <w:rPr>
          <w:rFonts w:ascii="Times New Roman" w:eastAsia="Times New Roman" w:hAnsi="Times New Roman" w:cs="Times New Roman"/>
        </w:rPr>
        <w:t xml:space="preserve"> – п. 8.2.21 СП – сведения о ПСО и стерилизации должны регистрироваться в бумажном или электронном виде. Согласно Методическим указаниям по дезинфекции, предстерилизационной очистке и стерилизации изделий медицинского назначения МУ -287-113 (документ, который регламентирует процесс обработки инструментов) приложение 4 п. 8 «Результаты контроля отражают в журнале по форме N 366/у (таблица П.4.1.)» (</w:t>
      </w:r>
      <w:r>
        <w:rPr>
          <w:rFonts w:ascii="Times New Roman" w:eastAsia="Times New Roman" w:hAnsi="Times New Roman" w:cs="Times New Roman"/>
          <w:u w:val="single"/>
        </w:rPr>
        <w:t>контроль ПСО</w:t>
      </w:r>
      <w:r>
        <w:rPr>
          <w:rFonts w:ascii="Times New Roman" w:eastAsia="Times New Roman" w:hAnsi="Times New Roman" w:cs="Times New Roman"/>
        </w:rPr>
        <w:t>), «персонал, использующий средства физического и химического контроля, регистрирует результаты контроля в журнале по форме N 257/у (табл. П.5.4.).» (контроль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</w:rPr>
        <w:t>стерилизации).</w:t>
      </w:r>
    </w:p>
    <w:p w14:paraId="2D3F3E55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</w:rPr>
        <w:t>Рециркулятор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- СанПин п.9.1 «Все помещения и оборудование должны содержаться в чистоте. В организациях коммунально-бытового назначения, оказывающих парикмахерские и косметические услуги, необходимо осуществлять профилактическую дезинфекцию, включающую обеззараживание поверхностей, помещения, мебели, оборудования, </w:t>
      </w:r>
      <w:r>
        <w:rPr>
          <w:rFonts w:ascii="Times New Roman" w:eastAsia="Times New Roman" w:hAnsi="Times New Roman" w:cs="Times New Roman"/>
          <w:u w:val="single"/>
        </w:rPr>
        <w:t>воздуха</w:t>
      </w:r>
      <w:r>
        <w:rPr>
          <w:rFonts w:ascii="Times New Roman" w:eastAsia="Times New Roman" w:hAnsi="Times New Roman" w:cs="Times New Roman"/>
        </w:rPr>
        <w:t xml:space="preserve">.». п. 9.2 «В целях проведения профилактической дезинфекции, предстерилизационной очистки и стерилизации должны применяться </w:t>
      </w:r>
      <w:r>
        <w:rPr>
          <w:rFonts w:ascii="Times New Roman" w:eastAsia="Times New Roman" w:hAnsi="Times New Roman" w:cs="Times New Roman"/>
          <w:u w:val="single"/>
        </w:rPr>
        <w:t>физические</w:t>
      </w:r>
      <w:r>
        <w:rPr>
          <w:rFonts w:ascii="Times New Roman" w:eastAsia="Times New Roman" w:hAnsi="Times New Roman" w:cs="Times New Roman"/>
        </w:rPr>
        <w:t xml:space="preserve"> методы и/или химические дезинфекционные средства, прошедшие </w:t>
      </w:r>
      <w:r>
        <w:rPr>
          <w:rFonts w:ascii="Times New Roman" w:eastAsia="Times New Roman" w:hAnsi="Times New Roman" w:cs="Times New Roman"/>
          <w:u w:val="single"/>
        </w:rPr>
        <w:t>государственную регистрацию</w:t>
      </w:r>
      <w:r>
        <w:rPr>
          <w:rFonts w:ascii="Times New Roman" w:eastAsia="Times New Roman" w:hAnsi="Times New Roman" w:cs="Times New Roman"/>
        </w:rPr>
        <w:t xml:space="preserve"> в установленном порядке.»</w:t>
      </w:r>
    </w:p>
    <w:p w14:paraId="6E47038A" w14:textId="77777777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Журналы</w:t>
      </w:r>
      <w:r>
        <w:rPr>
          <w:rFonts w:ascii="Times New Roman" w:eastAsia="Times New Roman" w:hAnsi="Times New Roman" w:cs="Times New Roman"/>
        </w:rPr>
        <w:t xml:space="preserve"> – Согласно требованиям МУ 287-113 приложение 4 п. 8 «Результаты контроля отражают в журнале по форме N 366/у (таблица П.4.1.)» (</w:t>
      </w:r>
      <w:r>
        <w:rPr>
          <w:rFonts w:ascii="Times New Roman" w:eastAsia="Times New Roman" w:hAnsi="Times New Roman" w:cs="Times New Roman"/>
          <w:u w:val="single"/>
        </w:rPr>
        <w:t>контроль ПСО</w:t>
      </w:r>
      <w:r>
        <w:rPr>
          <w:rFonts w:ascii="Times New Roman" w:eastAsia="Times New Roman" w:hAnsi="Times New Roman" w:cs="Times New Roman"/>
        </w:rPr>
        <w:t>), «персонал, использующий средства физического и химического контроля, регистрирует результаты контроля в журнале по форме N 257/у (табл. П.5.4.).» (</w:t>
      </w:r>
      <w:r>
        <w:rPr>
          <w:rFonts w:ascii="Times New Roman" w:eastAsia="Times New Roman" w:hAnsi="Times New Roman" w:cs="Times New Roman"/>
          <w:u w:val="single"/>
        </w:rPr>
        <w:t>контроль стерилизации</w:t>
      </w:r>
      <w:r>
        <w:rPr>
          <w:rFonts w:ascii="Times New Roman" w:eastAsia="Times New Roman" w:hAnsi="Times New Roman" w:cs="Times New Roman"/>
        </w:rPr>
        <w:t>).</w:t>
      </w:r>
    </w:p>
    <w:p w14:paraId="355FBBF8" w14:textId="7A8CB24C" w:rsidR="00B32F2A" w:rsidRDefault="00D2600C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Индикаторы</w:t>
      </w:r>
      <w:r>
        <w:rPr>
          <w:rFonts w:ascii="Times New Roman" w:eastAsia="Times New Roman" w:hAnsi="Times New Roman" w:cs="Times New Roman"/>
        </w:rPr>
        <w:t xml:space="preserve"> – СП п 8.2.38 – контроль каждого процесса стерилизации должен осуществляться посредством химических индикаторов (индикаторы 4-5 класса), которые вклеиваются в журнал форма 257/у. </w:t>
      </w:r>
    </w:p>
    <w:p w14:paraId="02A10AF8" w14:textId="772E7B38" w:rsidR="00F46191" w:rsidRDefault="00F46191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</w:p>
    <w:p w14:paraId="4D3A1D37" w14:textId="497F99ED" w:rsidR="00F46191" w:rsidRDefault="00F46191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</w:p>
    <w:p w14:paraId="3F40F5DC" w14:textId="3A24CDD1" w:rsidR="00F46191" w:rsidRDefault="00F46191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</w:p>
    <w:p w14:paraId="30F89D0C" w14:textId="4CADB232" w:rsidR="00F46191" w:rsidRDefault="00F46191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</w:p>
    <w:p w14:paraId="3E9A0407" w14:textId="1BEDB67F" w:rsidR="00F46191" w:rsidRDefault="00F46191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</w:p>
    <w:p w14:paraId="097EF317" w14:textId="664081BC" w:rsidR="00F46191" w:rsidRDefault="00F46191">
      <w:pPr>
        <w:spacing w:before="240" w:after="240"/>
        <w:ind w:left="-566" w:right="-607"/>
        <w:jc w:val="both"/>
        <w:rPr>
          <w:rFonts w:ascii="Times New Roman" w:eastAsia="Times New Roman" w:hAnsi="Times New Roman" w:cs="Times New Roman"/>
        </w:rPr>
      </w:pPr>
    </w:p>
    <w:p w14:paraId="64EE4C7A" w14:textId="77777777" w:rsidR="00F46191" w:rsidRPr="00F46191" w:rsidRDefault="00F46191" w:rsidP="00F46191">
      <w:pPr>
        <w:ind w:left="-566" w:right="-607" w:firstLine="705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/>
        </w:rPr>
      </w:pPr>
      <w:r w:rsidRPr="00F46191">
        <w:rPr>
          <w:rFonts w:ascii="Times New Roman" w:eastAsia="Times New Roman" w:hAnsi="Times New Roman" w:cs="Times New Roman"/>
          <w:b/>
          <w:bCs/>
          <w:sz w:val="40"/>
          <w:szCs w:val="40"/>
          <w:lang w:val="ru-RU"/>
        </w:rPr>
        <w:lastRenderedPageBreak/>
        <w:t>ПОМНИТЕ!</w:t>
      </w:r>
    </w:p>
    <w:p w14:paraId="24F8CD5F" w14:textId="77777777" w:rsidR="00F46191" w:rsidRDefault="00F46191" w:rsidP="00F46191">
      <w:pPr>
        <w:ind w:left="-566" w:right="-607" w:firstLine="70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7EB824F" w14:textId="77777777" w:rsidR="00F46191" w:rsidRPr="00F46191" w:rsidRDefault="00F46191" w:rsidP="00F46191">
      <w:pPr>
        <w:ind w:left="-566" w:right="-607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4619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заключении социального контракта на развитие выделяемые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государством </w:t>
      </w:r>
      <w:r w:rsidRPr="00F46191">
        <w:rPr>
          <w:rFonts w:ascii="Times New Roman" w:eastAsia="Times New Roman" w:hAnsi="Times New Roman" w:cs="Times New Roman"/>
          <w:sz w:val="24"/>
          <w:szCs w:val="24"/>
          <w:lang w:val="ru-RU"/>
        </w:rPr>
        <w:t>средства предусмотрены на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20F317DF" w14:textId="77777777" w:rsidR="00F46191" w:rsidRPr="00F46191" w:rsidRDefault="00F46191" w:rsidP="00F46191">
      <w:pPr>
        <w:ind w:left="-566" w:right="-607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E79390" w14:textId="77777777" w:rsidR="00F46191" w:rsidRPr="00F46191" w:rsidRDefault="00F46191" w:rsidP="00F46191">
      <w:pPr>
        <w:ind w:left="-566" w:right="-607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46191">
        <w:rPr>
          <w:rFonts w:ascii="Times New Roman" w:eastAsia="Times New Roman" w:hAnsi="Times New Roman" w:cs="Times New Roman"/>
          <w:sz w:val="24"/>
          <w:szCs w:val="24"/>
          <w:lang w:val="ru-RU"/>
        </w:rPr>
        <w:t>- приобретение в период действия социального контракта основных средств, материально-производственных запасов, принятие имущественных обязательств (но не более 15% от назначенной выплаты – аренда, найм помещения), необходимых для осуществления деятельности;</w:t>
      </w:r>
    </w:p>
    <w:p w14:paraId="5714D513" w14:textId="77777777" w:rsidR="00F46191" w:rsidRPr="00F46191" w:rsidRDefault="00F46191" w:rsidP="00F46191">
      <w:pPr>
        <w:ind w:left="-566" w:right="-607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53F2AF8" w14:textId="77777777" w:rsidR="00F46191" w:rsidRDefault="00F46191" w:rsidP="00F46191">
      <w:pPr>
        <w:ind w:left="-566" w:right="-607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46191">
        <w:rPr>
          <w:rFonts w:ascii="Times New Roman" w:eastAsia="Times New Roman" w:hAnsi="Times New Roman" w:cs="Times New Roman"/>
          <w:sz w:val="24"/>
          <w:szCs w:val="24"/>
          <w:lang w:val="ru-RU"/>
        </w:rPr>
        <w:t>- расходы, связанные с постановкой на учет в качестве индивидуального предпринимателя или налогоплательщика налога на профессиональный доход (самозанятого) в размере фактически понесенных расходов, но не более 5% от выделенной гражданину суммы в рамках социального контракта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360499A" w14:textId="77777777" w:rsidR="00F46191" w:rsidRDefault="00F46191" w:rsidP="00F46191">
      <w:pPr>
        <w:ind w:left="-566" w:right="-607" w:firstLine="70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4C8B13" w14:textId="77777777" w:rsidR="00F46191" w:rsidRDefault="00D2600C" w:rsidP="00136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ind w:left="-566" w:right="-60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Исключение </w:t>
      </w:r>
      <w:r w:rsidR="00F46191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 xml:space="preserve">вышеперечисленных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позиций из бизнес – плана недопустимо, поскольку эти позиции ключевые, а некоторые даже и затратные. </w:t>
      </w:r>
    </w:p>
    <w:p w14:paraId="34BAF63B" w14:textId="5940FAE0" w:rsidR="00B32F2A" w:rsidRDefault="00D2600C" w:rsidP="00136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ind w:left="-566" w:right="-60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От наличия </w:t>
      </w:r>
      <w:r w:rsidR="00F46191">
        <w:rPr>
          <w:rFonts w:ascii="Times New Roman" w:eastAsia="Times New Roman" w:hAnsi="Times New Roman" w:cs="Times New Roman"/>
          <w:b/>
          <w:sz w:val="26"/>
          <w:szCs w:val="26"/>
          <w:lang w:val="ru-RU"/>
        </w:rPr>
        <w:t xml:space="preserve">всех вышеперечисленных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позиций в маникюрном кабинете напрямую зависит реализация социального контракта и качество (безопасность) оказания услуг населению в соответствии с требованиями действующего законодательства.</w:t>
      </w:r>
    </w:p>
    <w:p w14:paraId="2CE5503F" w14:textId="7F1F2707" w:rsidR="00D736B4" w:rsidRPr="00D736B4" w:rsidRDefault="00D736B4" w:rsidP="00136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ind w:left="-566" w:right="-607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</w:pPr>
      <w:r w:rsidRPr="00D736B4"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  <w:t>Не поддавайтесь на манипуляции сотрудников соцзащиты</w:t>
      </w:r>
      <w:r w:rsidRPr="00D736B4">
        <w:rPr>
          <w:rFonts w:ascii="Times New Roman" w:eastAsia="Times New Roman" w:hAnsi="Times New Roman" w:cs="Times New Roman"/>
          <w:b/>
          <w:bCs/>
          <w:sz w:val="36"/>
          <w:szCs w:val="36"/>
          <w:lang w:val="ru-RU"/>
        </w:rPr>
        <w:br/>
        <w:t xml:space="preserve"> и отстаивайте свои законные права!</w:t>
      </w:r>
    </w:p>
    <w:p w14:paraId="7CE94848" w14:textId="77777777" w:rsidR="00D736B4" w:rsidRDefault="00D736B4" w:rsidP="00136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ind w:left="-566" w:right="-6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D736B4" w:rsidSect="00FA4F6B">
      <w:pgSz w:w="11909" w:h="16834"/>
      <w:pgMar w:top="568" w:right="1440" w:bottom="402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398D"/>
    <w:multiLevelType w:val="multilevel"/>
    <w:tmpl w:val="2D300C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F124A81"/>
    <w:multiLevelType w:val="multilevel"/>
    <w:tmpl w:val="F424D3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8BD39FB"/>
    <w:multiLevelType w:val="multilevel"/>
    <w:tmpl w:val="45A8D0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6F2467E"/>
    <w:multiLevelType w:val="multilevel"/>
    <w:tmpl w:val="487AC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B051785"/>
    <w:multiLevelType w:val="multilevel"/>
    <w:tmpl w:val="F95A96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30F5995"/>
    <w:multiLevelType w:val="multilevel"/>
    <w:tmpl w:val="F1BA15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40C3844"/>
    <w:multiLevelType w:val="multilevel"/>
    <w:tmpl w:val="A2227C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67F45C7"/>
    <w:multiLevelType w:val="multilevel"/>
    <w:tmpl w:val="58504B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F2A"/>
    <w:rsid w:val="00136592"/>
    <w:rsid w:val="00214D60"/>
    <w:rsid w:val="0058379B"/>
    <w:rsid w:val="00A2376B"/>
    <w:rsid w:val="00B32F2A"/>
    <w:rsid w:val="00D2600C"/>
    <w:rsid w:val="00D736B4"/>
    <w:rsid w:val="00F46191"/>
    <w:rsid w:val="00FA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97B30"/>
  <w15:docId w15:val="{42FA11E0-3179-47B1-96DD-486D8BBB0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2535</Words>
  <Characters>18917</Characters>
  <Application>Microsoft Office Word</Application>
  <DocSecurity>0</DocSecurity>
  <Lines>295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Милованова</dc:creator>
  <cp:lastModifiedBy>Елена Милованова</cp:lastModifiedBy>
  <cp:revision>7</cp:revision>
  <dcterms:created xsi:type="dcterms:W3CDTF">2023-04-20T04:28:00Z</dcterms:created>
  <dcterms:modified xsi:type="dcterms:W3CDTF">2025-06-27T12:49:00Z</dcterms:modified>
</cp:coreProperties>
</file>